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КАЯУШИНСКИЙ СЕЛЬСКИЙ СОВЕТ ДЕПУТАТОВ</w:t>
      </w: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РОДИНСКОГО РАЙОНА АЛТАЙСКОГО КРАЯ</w:t>
      </w: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0812DE" w:rsidRDefault="000812DE" w:rsidP="000812DE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12.05.2021                                                                                                                № 4      </w:t>
      </w: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Каяушка</w:t>
      </w:r>
      <w:proofErr w:type="spellEnd"/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0812DE" w:rsidRDefault="000812DE" w:rsidP="000812DE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Положении об организации и проведении публичных слушаний, </w:t>
      </w: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общественных обсуждений по вопросам градостроительной деятельности в муниципальном образовании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Каяушинский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 </w:t>
      </w: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Родинского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Алтайского края</w:t>
      </w: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0812DE" w:rsidRDefault="000812DE" w:rsidP="000812DE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0812DE" w:rsidRDefault="000812DE" w:rsidP="000812DE">
      <w:pPr>
        <w:pStyle w:val="a4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Уставом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Каяушинский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 </w:t>
      </w:r>
      <w:proofErr w:type="spellStart"/>
      <w:r>
        <w:rPr>
          <w:rFonts w:ascii="Times New Roman" w:hAnsi="Times New Roman"/>
          <w:sz w:val="28"/>
          <w:szCs w:val="28"/>
        </w:rPr>
        <w:t>Родинского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Алтайского края,</w:t>
      </w:r>
    </w:p>
    <w:p w:rsidR="000812DE" w:rsidRDefault="000812DE" w:rsidP="000812DE">
      <w:pPr>
        <w:pStyle w:val="a4"/>
        <w:spacing w:after="0"/>
        <w:ind w:right="2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сельский Совет депутатов  РЕШИЛ:</w:t>
      </w:r>
    </w:p>
    <w:p w:rsidR="000812DE" w:rsidRDefault="000812DE" w:rsidP="000812DE">
      <w:pPr>
        <w:pStyle w:val="a4"/>
        <w:numPr>
          <w:ilvl w:val="0"/>
          <w:numId w:val="1"/>
        </w:numPr>
        <w:tabs>
          <w:tab w:val="left" w:pos="813"/>
        </w:tabs>
        <w:suppressAutoHyphens w:val="0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Принять Положение об организации и проведении публичных слушаний, общественных обсуждений по вопросам градостроительной деятельности в муниципальном образовании </w:t>
      </w:r>
      <w:proofErr w:type="spellStart"/>
      <w:r>
        <w:rPr>
          <w:rFonts w:ascii="Times New Roman" w:hAnsi="Times New Roman"/>
          <w:sz w:val="28"/>
          <w:szCs w:val="28"/>
        </w:rPr>
        <w:t>Каяушинский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/>
          <w:sz w:val="28"/>
          <w:szCs w:val="28"/>
        </w:rPr>
        <w:t>Родинского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Алтайского края.</w:t>
      </w:r>
    </w:p>
    <w:p w:rsidR="000812DE" w:rsidRDefault="000812DE" w:rsidP="000812DE">
      <w:pPr>
        <w:pStyle w:val="a4"/>
        <w:numPr>
          <w:ilvl w:val="0"/>
          <w:numId w:val="1"/>
        </w:numPr>
        <w:tabs>
          <w:tab w:val="left" w:pos="813"/>
        </w:tabs>
        <w:suppressAutoHyphens w:val="0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Обнародовать настоящее положение  в установленном Уставом порядке.</w:t>
      </w:r>
    </w:p>
    <w:p w:rsidR="000812DE" w:rsidRDefault="000812DE" w:rsidP="000812DE">
      <w:pPr>
        <w:pStyle w:val="a4"/>
        <w:numPr>
          <w:ilvl w:val="0"/>
          <w:numId w:val="1"/>
        </w:numPr>
        <w:tabs>
          <w:tab w:val="left" w:pos="899"/>
        </w:tabs>
        <w:suppressAutoHyphens w:val="0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исполнения настоящего решения оставляю за собой.</w:t>
      </w:r>
    </w:p>
    <w:p w:rsidR="000812DE" w:rsidRDefault="000812DE" w:rsidP="000812DE">
      <w:pPr>
        <w:pStyle w:val="a4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</w:p>
    <w:p w:rsidR="000812DE" w:rsidRDefault="000812DE" w:rsidP="000812DE">
      <w:pPr>
        <w:pStyle w:val="a4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</w:p>
    <w:p w:rsidR="000812DE" w:rsidRDefault="000812DE" w:rsidP="000812DE">
      <w:pPr>
        <w:pStyle w:val="a4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</w:p>
    <w:p w:rsidR="000812DE" w:rsidRPr="008920B9" w:rsidRDefault="000812DE" w:rsidP="000812DE">
      <w:pPr>
        <w:pStyle w:val="a4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сельсовета                                                                                        А.В. </w:t>
      </w:r>
      <w:proofErr w:type="spellStart"/>
      <w:r>
        <w:rPr>
          <w:rFonts w:ascii="Times New Roman" w:hAnsi="Times New Roman"/>
          <w:sz w:val="28"/>
          <w:szCs w:val="28"/>
        </w:rPr>
        <w:t>Шеенко</w:t>
      </w:r>
      <w:proofErr w:type="spellEnd"/>
    </w:p>
    <w:p w:rsidR="000812DE" w:rsidRDefault="000812DE" w:rsidP="000812DE">
      <w:pPr>
        <w:pStyle w:val="a4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0812DE" w:rsidRDefault="000812DE" w:rsidP="000812DE">
      <w:pPr>
        <w:pStyle w:val="a4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0812DE" w:rsidRDefault="000812DE" w:rsidP="000812DE">
      <w:pPr>
        <w:pStyle w:val="a4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0812DE" w:rsidRDefault="000812DE" w:rsidP="000812DE">
      <w:pPr>
        <w:pStyle w:val="a4"/>
        <w:ind w:left="40" w:right="20"/>
        <w:jc w:val="right"/>
        <w:rPr>
          <w:rFonts w:ascii="Times New Roman" w:hAnsi="Times New Roman"/>
          <w:sz w:val="28"/>
          <w:szCs w:val="28"/>
        </w:rPr>
      </w:pP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P7"/>
      <w:bookmarkEnd w:id="0"/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12DE" w:rsidRDefault="000812DE" w:rsidP="000812DE">
      <w:pPr>
        <w:pStyle w:val="a4"/>
        <w:spacing w:after="0"/>
        <w:ind w:right="20" w:firstLine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</w:t>
      </w:r>
      <w:r w:rsidRPr="005D423D">
        <w:rPr>
          <w:rFonts w:ascii="Times New Roman" w:hAnsi="Times New Roman"/>
        </w:rPr>
        <w:t xml:space="preserve">Принято решением </w:t>
      </w:r>
      <w:proofErr w:type="spellStart"/>
      <w:r>
        <w:rPr>
          <w:rFonts w:ascii="Times New Roman" w:hAnsi="Times New Roman"/>
        </w:rPr>
        <w:t>Каяушинского</w:t>
      </w:r>
      <w:proofErr w:type="spellEnd"/>
      <w:r>
        <w:rPr>
          <w:rFonts w:ascii="Times New Roman" w:hAnsi="Times New Roman"/>
        </w:rPr>
        <w:t xml:space="preserve">      </w:t>
      </w:r>
    </w:p>
    <w:p w:rsidR="000812DE" w:rsidRPr="005D423D" w:rsidRDefault="000812DE" w:rsidP="000812DE">
      <w:pPr>
        <w:pStyle w:val="a4"/>
        <w:spacing w:after="0"/>
        <w:ind w:right="2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Pr="005D423D">
        <w:rPr>
          <w:rFonts w:ascii="Times New Roman" w:hAnsi="Times New Roman"/>
        </w:rPr>
        <w:t>сельского</w:t>
      </w:r>
      <w:r>
        <w:rPr>
          <w:rFonts w:ascii="Times New Roman" w:hAnsi="Times New Roman"/>
        </w:rPr>
        <w:t xml:space="preserve"> </w:t>
      </w:r>
      <w:r w:rsidRPr="005D423D">
        <w:rPr>
          <w:rFonts w:ascii="Times New Roman" w:hAnsi="Times New Roman"/>
        </w:rPr>
        <w:t>Совета   депутатов</w:t>
      </w:r>
    </w:p>
    <w:p w:rsidR="000812DE" w:rsidRPr="005D423D" w:rsidRDefault="000812DE" w:rsidP="000812DE">
      <w:pPr>
        <w:pStyle w:val="a4"/>
        <w:spacing w:after="0"/>
        <w:ind w:left="5670" w:right="20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от  12.05.2021  № 4</w:t>
      </w: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О Положении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об организации и проведении публичных слушаний,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общественных обсуждений по вопросам градостроительной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деятельности в муниципальном образовании 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Каяушинский</w:t>
      </w:r>
      <w:proofErr w:type="spellEnd"/>
      <w:r w:rsidRPr="005D423D">
        <w:rPr>
          <w:rFonts w:ascii="Times New Roman" w:hAnsi="Times New Roman"/>
          <w:sz w:val="24"/>
          <w:szCs w:val="24"/>
        </w:rPr>
        <w:t xml:space="preserve"> сельсовет</w:t>
      </w:r>
      <w:r w:rsidRPr="005D42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D423D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</w:p>
    <w:p w:rsidR="000812DE" w:rsidRPr="005D423D" w:rsidRDefault="000812DE" w:rsidP="000812DE">
      <w:pPr>
        <w:pStyle w:val="a4"/>
        <w:spacing w:after="0"/>
        <w:ind w:left="5670" w:right="20" w:firstLine="0"/>
        <w:jc w:val="left"/>
        <w:rPr>
          <w:rFonts w:ascii="Times New Roman" w:hAnsi="Times New Roman"/>
        </w:rPr>
      </w:pPr>
      <w:r w:rsidRPr="005D423D">
        <w:rPr>
          <w:rFonts w:ascii="Times New Roman" w:hAnsi="Times New Roman"/>
        </w:rPr>
        <w:t xml:space="preserve">                                                                           </w:t>
      </w:r>
    </w:p>
    <w:p w:rsidR="000812DE" w:rsidRPr="005D423D" w:rsidRDefault="000812DE" w:rsidP="000812DE">
      <w:pPr>
        <w:spacing w:line="240" w:lineRule="auto"/>
        <w:ind w:firstLine="709"/>
        <w:jc w:val="both"/>
        <w:rPr>
          <w:rFonts w:cs="Arial"/>
          <w:b/>
          <w:sz w:val="24"/>
          <w:szCs w:val="24"/>
        </w:rPr>
      </w:pPr>
      <w:r w:rsidRPr="005D423D">
        <w:rPr>
          <w:rFonts w:ascii="Times New Roman" w:hAnsi="Times New Roman"/>
          <w:sz w:val="24"/>
          <w:szCs w:val="24"/>
        </w:rPr>
        <w:t xml:space="preserve">Положение основано на нормах Градостроительного кодекса РФ, Федерального закона от 6 октября 2003 года N 131-ФЗ "Об общих принципах организации местного самоуправления в Российской Федерации, в соответствии с законом Алтайского края </w:t>
      </w:r>
      <w:hyperlink r:id="rId6" w:tooltip="от 29.12.2009 № 120-ЗС" w:history="1">
        <w:r w:rsidRPr="005D423D">
          <w:rPr>
            <w:rStyle w:val="a3"/>
            <w:rFonts w:ascii="Times New Roman" w:hAnsi="Times New Roman"/>
            <w:sz w:val="24"/>
            <w:szCs w:val="24"/>
          </w:rPr>
          <w:t>от 29.12.2009 № 120-ЗС</w:t>
        </w:r>
      </w:hyperlink>
      <w:r w:rsidRPr="005D423D">
        <w:rPr>
          <w:rFonts w:ascii="Times New Roman" w:hAnsi="Times New Roman"/>
          <w:sz w:val="24"/>
          <w:szCs w:val="24"/>
        </w:rPr>
        <w:t xml:space="preserve"> «О градостроительной деятельности на территории Алтайского края»,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</w:t>
      </w:r>
      <w:r w:rsidRPr="005D423D">
        <w:rPr>
          <w:rFonts w:cs="Arial"/>
          <w:sz w:val="24"/>
          <w:szCs w:val="24"/>
        </w:rPr>
        <w:t>.</w:t>
      </w:r>
    </w:p>
    <w:p w:rsidR="000812DE" w:rsidRPr="00E76521" w:rsidRDefault="000812DE" w:rsidP="000812DE">
      <w:pPr>
        <w:pStyle w:val="a6"/>
        <w:widowControl w:val="0"/>
        <w:numPr>
          <w:ilvl w:val="1"/>
          <w:numId w:val="1"/>
        </w:numPr>
        <w:autoSpaceDE w:val="0"/>
        <w:autoSpaceDN w:val="0"/>
        <w:jc w:val="center"/>
        <w:outlineLvl w:val="0"/>
        <w:rPr>
          <w:sz w:val="24"/>
        </w:rPr>
      </w:pPr>
      <w:r w:rsidRPr="00E76521">
        <w:rPr>
          <w:sz w:val="24"/>
        </w:rPr>
        <w:t>Общие положения</w:t>
      </w:r>
    </w:p>
    <w:p w:rsidR="000812DE" w:rsidRPr="00E76521" w:rsidRDefault="000812DE" w:rsidP="000812DE">
      <w:pPr>
        <w:pStyle w:val="a6"/>
        <w:widowControl w:val="0"/>
        <w:autoSpaceDE w:val="0"/>
        <w:autoSpaceDN w:val="0"/>
        <w:ind w:left="0" w:firstLine="0"/>
        <w:outlineLvl w:val="0"/>
        <w:rPr>
          <w:sz w:val="24"/>
        </w:rPr>
      </w:pP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1.1. Публичные слушания и общественные обсуждения являются формой участия населения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Каяушинский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в осуществлении местного самоуправления путем обсуждения проектов муниципальных правовых актов по вопросам градостроительной деятельности.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1.2. Участие в публичных слушаниях, общественных обсуждениях проектов по вопросам градостроительной деятельности является свободным и добровольным.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1.3. Предметом публичных слушаний, общественных обсуждений по вопросам градостроительной деятельности являются: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1) проекты Генеральных планов поселений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Алтайского края (далее – проект Генерального плана), в том числе проекты, предусматривающие внесение изменений в Генеральный план;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2) проекты Правил землепользования и застройки поселений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Алтайского края (далее – проекты Правил землепользования и застройки), в том числе проекты правовых актов по внесению в них изменений;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3) проекты планировки территории, проекты межевания территории, а также проекты, предусматривающие внесение изменений в один из указанных утвержденных документов;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4) проекты решения о предоставлении разрешения на условно разрешенный вид использования земельного участка и (или) объекта капитального строительства;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5) проекты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6) проекты Правил благоустройства поселений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Каяушинский</w:t>
      </w:r>
      <w:proofErr w:type="spellEnd"/>
      <w:r w:rsidRPr="005D423D">
        <w:rPr>
          <w:rFonts w:ascii="Times New Roman" w:hAnsi="Times New Roman"/>
          <w:sz w:val="24"/>
          <w:szCs w:val="24"/>
        </w:rPr>
        <w:t xml:space="preserve"> сельсовет</w:t>
      </w:r>
      <w:r w:rsidRPr="005D42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Алтайского края (далее – проект Правил благоустройства территории района), в том числе проекты правовых актов по внесению в них изменений.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1.4. Организаторами публичных слушаний и общественных обсуждений являются население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Каяушинский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сельский Совет депутатов, 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сельского Совета депутатов  (далее – глава сельсовета).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1.5. Публичные слушания или общественные обсуждения по проектам Генерального плана, по проектам Правил землепользования и застройки, проектам Правил благоустройства территории поселений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Каяушинский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района, а также по проектам по внесению изменений в них проводятся по инициативе </w:t>
      </w:r>
      <w:r w:rsidRPr="005D423D">
        <w:rPr>
          <w:rFonts w:ascii="Times New Roman" w:hAnsi="Times New Roman" w:cs="Times New Roman"/>
          <w:sz w:val="24"/>
          <w:szCs w:val="24"/>
        </w:rPr>
        <w:lastRenderedPageBreak/>
        <w:t xml:space="preserve">населения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сельсовет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сельского Совета депутатов, главы сельсовета.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По проектам решений о предоставлении разрешения на условно разрешенный вид использования земельного участка и (или) объекта капитального строительства и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проектам планировки территории, проектам межевания территории, а также проектам по внесению изменений в один из указанных утвержденных документов инициаторами публичных слушаний или общественных обсуждений являются лица, заинтересованные в предоставлении таких разрешений.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1.6. Публичные слушания, общественные обсуждения по проектам, указанным в пункте 1.3 Положения, проводятся в соответствии с настоящим Положением, с учетом особенностей, установленных Градостроительным </w:t>
      </w:r>
      <w:hyperlink r:id="rId7" w:tgtFrame="Logical" w:history="1">
        <w:r w:rsidRPr="005D423D">
          <w:rPr>
            <w:rStyle w:val="a3"/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5D423D">
        <w:rPr>
          <w:rFonts w:ascii="Times New Roman" w:hAnsi="Times New Roman" w:cs="Times New Roman"/>
          <w:sz w:val="24"/>
          <w:szCs w:val="24"/>
        </w:rPr>
        <w:t xml:space="preserve"> Российской Федерации (за исключением случаев, когда проведение публичных слушаний, общественных обсуждений в соответствии с действующим законодательством не требуется).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1.7. Форма обсуждения проектов, указанных в пункте 1.3 Положения (проведение публичных слушаний или общественных обсуждений), определяется в соответствии с Правилами землепользования и застройки поселений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Каяушинский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Алтайского края, утвержденными решением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>сельского Совета депутатов.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12DE" w:rsidRDefault="000812DE" w:rsidP="000812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2. Участники публичных слушаний и общественных обсуждений</w:t>
      </w:r>
    </w:p>
    <w:p w:rsidR="000812DE" w:rsidRPr="005D423D" w:rsidRDefault="000812DE" w:rsidP="000812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2.1. </w:t>
      </w:r>
      <w:r w:rsidRPr="005D423D">
        <w:rPr>
          <w:rFonts w:ascii="Times New Roman" w:hAnsi="Times New Roman" w:cs="Times New Roman"/>
          <w:color w:val="000000"/>
          <w:sz w:val="24"/>
          <w:szCs w:val="24"/>
        </w:rPr>
        <w:t xml:space="preserve">Участниками публичных слушаний, общественных обсуждений являются граждане, достигшие  18 лет и проживающие на территории </w:t>
      </w:r>
      <w:r w:rsidRPr="005D423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>сельсовет</w:t>
      </w:r>
      <w:r w:rsidRPr="005D42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D423D">
        <w:rPr>
          <w:rFonts w:ascii="Times New Roman" w:hAnsi="Times New Roman" w:cs="Times New Roman"/>
          <w:color w:val="000000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color w:val="000000"/>
          <w:sz w:val="24"/>
          <w:szCs w:val="24"/>
        </w:rPr>
        <w:t xml:space="preserve"> района, депутаты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Каяушинского</w:t>
      </w:r>
      <w:proofErr w:type="spellEnd"/>
      <w:r w:rsidRPr="005D423D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Совета, должностные лица органов местного самоуправления </w:t>
      </w:r>
      <w:r w:rsidRPr="005D423D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Каяушинский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5D42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D423D">
        <w:rPr>
          <w:rFonts w:ascii="Times New Roman" w:hAnsi="Times New Roman" w:cs="Times New Roman"/>
          <w:color w:val="000000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color w:val="000000"/>
          <w:sz w:val="24"/>
          <w:szCs w:val="24"/>
        </w:rPr>
        <w:t xml:space="preserve"> района, специалисты и эксперты, приглашенные организатором публичных слушаний, общественных обсуждений к участию в публичных слушаниях, общественных обсуждениях, средства массовой информации.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2.2. Участниками публичных слушаний, общественных обсуждений по проектам, указанным в подпунктах 1 – 3, 6 пункта 1.3 Положения,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правообладатели помещений, являющихся частью указанных объектов капитального строительства.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2.3. Участниками публичных слушаний, общественных обсуждений по проектам решений, указанным в подпунктах 4 и 5 пункта 1.3 Положения, являются граждане, постоянно проживающие в пределах территориальной зоны, в границах которой расположен земельный участок и (или)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проектов, в случае, предусмотренном частью 3 статьи 39 Градостроительного </w:t>
      </w:r>
      <w:hyperlink r:id="rId8" w:tgtFrame="Logical" w:history="1">
        <w:r w:rsidRPr="005D423D">
          <w:rPr>
            <w:rStyle w:val="a3"/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5D423D">
        <w:rPr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0812DE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lastRenderedPageBreak/>
        <w:t>3. Процедура проведения общественных обсуждений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по вопросам градостроительной деятельности</w:t>
      </w:r>
    </w:p>
    <w:p w:rsidR="000812DE" w:rsidRPr="005D423D" w:rsidRDefault="000812DE" w:rsidP="000812DE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3.1. Решение о проведении общественных обсуждений по вопросам, указанным в подпунктах 1 и 6 пункта 1.3 Положения, принимается в форме постановления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:rsidR="000812DE" w:rsidRPr="005D423D" w:rsidRDefault="000812DE" w:rsidP="00081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Решение о проведении общественных обсуждений по вопросу, указанному в подпункте 2 пункта 1.3 Положения, принимается в форме постановления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Алтайского края. Глава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принимает решение о проведении общественных обсуждений по такому проекту в срок не позднее, чем через 10 дней со дня получения такого проекта.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Решение о проведении общественных обсуждений по вопросам, указанным в подпунктах 3 – 5 пункта 1.3 Положения, принимается в форме постановления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Алтайского края о проведении общественных обсуждений.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Алтайского края, должно содержать наименование проекта, по которому проводятся общественные обсуждения, сроки проведения общественных обсуждений, сведения об инициаторе общественных обсуждений, ответственное лицо за организацию и проведение общественных обсуждений.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Решение о проведении общественных обсуждений по проектам, указанным в подпунктах 1, 3 – 6 пункта 1.3 Положения, принимается в течение 14 дней с момента поступления в Администрацию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Алтайского края заявления инициаторов общественных обсуждений, указанных в пункте 1.5 Положения.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3.2. Процедура проведения общественных обсуждений состоит из следующих этапов: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1) оповещение о начале общественных обсуждений;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8"/>
      <w:bookmarkEnd w:id="1"/>
      <w:r w:rsidRPr="005D423D">
        <w:rPr>
          <w:rFonts w:ascii="Times New Roman" w:hAnsi="Times New Roman" w:cs="Times New Roman"/>
          <w:sz w:val="24"/>
          <w:szCs w:val="24"/>
        </w:rPr>
        <w:t xml:space="preserve">2) размещение проекта, подлежащего рассмотрению на общественных обсуждениях, информационных материалов к нему на официальном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 и открытие экспозиции или экспозиций такого проекта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3) проведение экспозиции или экспозиций проекта, подлежащего рассмотрению на общественных обсуждениях;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4) подготовка и оформление протокола общественных обсуждений;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5) подготовка и опубликование заключения о результатах общественных обсуждений.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3.3. Подготовку оповещения о начале общественных обсуждений осуществляет организатор общественных обсуждений в течение трех календарных дней с момента принятия решения о проведении общественных обсуждений с учетом требований, установленных частями 6 и 7 статьи 5.1 Градостроительного </w:t>
      </w:r>
      <w:hyperlink r:id="rId9" w:tgtFrame="Logical" w:history="1">
        <w:r w:rsidRPr="005D423D">
          <w:rPr>
            <w:rStyle w:val="a3"/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5D423D">
        <w:rPr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Российской Федерации. Форма оповещения о начале общественных обсуждений установлена приложением 1 к Положению. 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3.4. Оповещение о начале общественных обсуждений не позднее, чем за семь дней до дня размещения на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проекта, подлежащего рассмотрению на общественных обсуждениях, подлежит</w:t>
      </w:r>
      <w:r w:rsidR="00430467">
        <w:rPr>
          <w:rFonts w:ascii="Times New Roman" w:hAnsi="Times New Roman" w:cs="Times New Roman"/>
          <w:sz w:val="24"/>
          <w:szCs w:val="24"/>
        </w:rPr>
        <w:t xml:space="preserve"> обнародованию на информационных стендах</w:t>
      </w:r>
      <w:r w:rsidRPr="005D423D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43046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30467">
        <w:rPr>
          <w:rFonts w:ascii="Times New Roman" w:hAnsi="Times New Roman" w:cs="Times New Roman"/>
          <w:sz w:val="24"/>
          <w:szCs w:val="24"/>
        </w:rPr>
        <w:t>с.Каяушка</w:t>
      </w:r>
      <w:proofErr w:type="spellEnd"/>
      <w:r w:rsidR="00430467">
        <w:rPr>
          <w:rFonts w:ascii="Times New Roman" w:hAnsi="Times New Roman" w:cs="Times New Roman"/>
          <w:sz w:val="24"/>
          <w:szCs w:val="24"/>
        </w:rPr>
        <w:t xml:space="preserve"> и п. Зеленая Дубрава,</w:t>
      </w:r>
      <w:r w:rsidRPr="005D423D">
        <w:rPr>
          <w:rFonts w:ascii="Times New Roman" w:hAnsi="Times New Roman" w:cs="Times New Roman"/>
          <w:sz w:val="24"/>
          <w:szCs w:val="24"/>
        </w:rPr>
        <w:t xml:space="preserve"> организатором общественного обсуждения, в случаях, указанных в подпунктах 4 и 5 пункта 1.3 Положения, распространяется на информационных стендах, оборудованных у здания и в здании органа местного самоуправления, ответственного за организацию и проведение общественных обсуждений расположенных на территории земельных участков, в отношении которых подготовлены соответствующие проекты, в случае, если проекты подготовлены в отношении объектов капитального строительства − на земельных участках, на которых находятся данные объекты, а также </w:t>
      </w:r>
      <w:r w:rsidRPr="005D423D">
        <w:rPr>
          <w:rFonts w:ascii="Times New Roman" w:hAnsi="Times New Roman" w:cs="Times New Roman"/>
          <w:iCs/>
          <w:sz w:val="24"/>
          <w:szCs w:val="24"/>
        </w:rPr>
        <w:t xml:space="preserve">направляется правообладателям земельных участков, имеющих общие границы с земельным участком, применительно к которому рассматривается проект, правообладателям объектов капитального строительства, расположенных на земельных участках, имеющих общие границы с земельным участком, </w:t>
      </w:r>
      <w:r w:rsidRPr="005D423D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применительно к которому рассматривается проект, и правообладателям помещений, являющихся частью объекта капитального строительства, применительно к которому рассматривается проект. Кроме этого, оповещения </w:t>
      </w:r>
      <w:r w:rsidRPr="005D423D">
        <w:rPr>
          <w:rFonts w:ascii="Times New Roman" w:hAnsi="Times New Roman" w:cs="Times New Roman"/>
          <w:sz w:val="24"/>
          <w:szCs w:val="24"/>
        </w:rPr>
        <w:t xml:space="preserve">о начале общественных обсуждений располагаются до даты размещения проекта на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</w:t>
      </w:r>
      <w:r>
        <w:rPr>
          <w:rFonts w:ascii="Times New Roman" w:hAnsi="Times New Roman" w:cs="Times New Roman"/>
          <w:sz w:val="24"/>
          <w:szCs w:val="24"/>
        </w:rPr>
        <w:t>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на стендах </w:t>
      </w:r>
      <w:r w:rsidRPr="005D423D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п.Зеленая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Дубрава</w:t>
      </w:r>
      <w:r w:rsidRPr="005D423D">
        <w:rPr>
          <w:rFonts w:ascii="Times New Roman" w:hAnsi="Times New Roman" w:cs="Times New Roman"/>
          <w:sz w:val="24"/>
          <w:szCs w:val="24"/>
        </w:rPr>
        <w:t>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Информационные стенды могут быть в виде настенных или наземных конструкций. Установка информационных стендов должна обеспечивать свободный доступ к размещаемой на них информации заинтересованных лиц. Организатор общественных обсуждений обязан осуществлять контроль за состоянием информационных стендов и размещенной им информации. По окончанию срока проведения общественных обсуждений, организатором общественных обсуждений в течение трех рабочих дней со дня окончания общественного обсуждения обеспечивается удаление соответствующей информации с информационных стендов, расположенных у зданий органов местного самоуправления, в иных местах, и демонтаж информационных стендов, которые размещались на земельных участках, в отношении которых (объектов капитального строительства) проводились общественные обсуждения.</w:t>
      </w:r>
    </w:p>
    <w:p w:rsidR="000812DE" w:rsidRPr="005D423D" w:rsidRDefault="000812DE" w:rsidP="000812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Дополнительное информирование населения о начале общественных обсуждений осуществляется на официальном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3.5. В течение всего периода размещения проекта, подлежащего рассмотрению на общественных обсуждениях, и информационных материалов к нему, организатором общественных обсуждений и (или) разработчиком проекта, подлежащего рассмотрению на общественных обсуждениях, проводятся экспозиция или экспозиции такого проекта (выставки демонстрационных материалов). 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Экспозиции проводятся в здани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5D423D">
        <w:rPr>
          <w:rFonts w:ascii="Times New Roman" w:hAnsi="Times New Roman" w:cs="Times New Roman"/>
          <w:sz w:val="24"/>
          <w:szCs w:val="24"/>
        </w:rPr>
        <w:t xml:space="preserve"> организатора общественных обсуждений, − 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общественных обсуждениях. 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Консультирование посетителей экспозиции осуществляется представителями организатора общественных обсуждений и (или) разработчика проекта, подлежащего рассмотрению на общественных обсуждениях в установленные в оповещении о начале общественных обсуждений часы посещения экспозиции. 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Поступившие предложения и замечания по проекту, подлежащему рассмотрению на общественных обсуждениях, от посетителей экспозиции заносятся в Журнал учета посетителей экспозиции, форма которого установлена в приложении 2 к Положению. К замечаниям и предложениям в целях идентификации посетителями экспозиции прикладываются документы, определенные в пунктах 5.3, 5.4 Положения. 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4.Процедура проведения публичных слушаний по вопросам градостроительной деятельности</w:t>
      </w:r>
    </w:p>
    <w:p w:rsidR="000812DE" w:rsidRPr="005D423D" w:rsidRDefault="000812DE" w:rsidP="000812DE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4.1. Решение о проведении публичных слушаний по вопросам, указанным в подпунктах 1 и 6 пункта 1.3 Положения, принимается в форме постановления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:rsidR="000812DE" w:rsidRPr="005D423D" w:rsidRDefault="000812DE" w:rsidP="00081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Решение о проведении публичных слушаний по вопросу, указанному в подпункте 2 пункта 1.3 Положения, принимается в форме постановления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района. Глава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принимает решение о проведении публичных слушаний по такому проекту в срок не позднее, чем через 10 дней со дня получения такого проекта.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Решение о проведении публичных слушаний по вопросам, указанным в подпунктах 3 – 5 пункта 1.3 Положения, принимается в форме постановления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Каяушинского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lastRenderedPageBreak/>
        <w:t xml:space="preserve">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Алтайского края.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Решение о проведении публичных слушаний по проектам, указанным в подпунктах 1, 3 – 6 пункта 1.3 Положения, принимается в течение 14 дней с момента поступления в Администрацию </w:t>
      </w:r>
      <w:proofErr w:type="spellStart"/>
      <w:r w:rsidR="00430467">
        <w:rPr>
          <w:rFonts w:ascii="Times New Roman" w:hAnsi="Times New Roman" w:cs="Times New Roman"/>
          <w:sz w:val="24"/>
          <w:szCs w:val="24"/>
        </w:rPr>
        <w:t>Каяушинского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заявления инициаторов публичных слушаний, указанных в пункте 1.5  Положения.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4.2. П</w:t>
      </w:r>
      <w:r w:rsidRPr="005D42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остановление Администрации </w:t>
      </w:r>
      <w:proofErr w:type="spellStart"/>
      <w:r w:rsidR="00430467">
        <w:rPr>
          <w:rFonts w:ascii="Times New Roman" w:hAnsi="Times New Roman" w:cs="Times New Roman"/>
          <w:sz w:val="24"/>
          <w:szCs w:val="24"/>
        </w:rPr>
        <w:t>Каяуш</w:t>
      </w:r>
      <w:r>
        <w:rPr>
          <w:rFonts w:ascii="Times New Roman" w:hAnsi="Times New Roman" w:cs="Times New Roman"/>
          <w:sz w:val="24"/>
          <w:szCs w:val="24"/>
        </w:rPr>
        <w:t>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5D42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D42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Родинского</w:t>
      </w:r>
      <w:proofErr w:type="spellEnd"/>
      <w:r w:rsidRPr="005D42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района должно содержать наименование проекта по вопросу градостроительной деятельности, по которому проводятся публичные слушания, сроки проведения публичных слушаний, сведения об инициаторе публичных слушаний, </w:t>
      </w:r>
      <w:r w:rsidRPr="005D423D">
        <w:rPr>
          <w:rFonts w:ascii="Times New Roman" w:hAnsi="Times New Roman" w:cs="Times New Roman"/>
          <w:sz w:val="24"/>
          <w:szCs w:val="24"/>
        </w:rPr>
        <w:t>ответственное лицо (комиссию) за организацию и проведение публичных слушаний.</w:t>
      </w:r>
    </w:p>
    <w:p w:rsidR="000812DE" w:rsidRPr="005D423D" w:rsidRDefault="000812DE" w:rsidP="000812D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4.3. </w:t>
      </w:r>
      <w:r w:rsidRPr="005D423D">
        <w:rPr>
          <w:rFonts w:ascii="Times New Roman" w:hAnsi="Times New Roman" w:cs="Times New Roman"/>
          <w:sz w:val="24"/>
          <w:szCs w:val="24"/>
        </w:rPr>
        <w:t>Процедура проведения публичных слушаний состоит из следующих этапов: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1) оповещение о начале публичных слушаний;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2) размещение проекта, подлежащего рассмотрению на публичных слушаниях, и информационных материалов к нему на сайте Администрации </w:t>
      </w:r>
      <w:proofErr w:type="spellStart"/>
      <w:r w:rsidR="00430467">
        <w:rPr>
          <w:rFonts w:ascii="Times New Roman" w:hAnsi="Times New Roman" w:cs="Times New Roman"/>
          <w:sz w:val="24"/>
          <w:szCs w:val="24"/>
        </w:rPr>
        <w:t>Каяуш</w:t>
      </w:r>
      <w:r>
        <w:rPr>
          <w:rFonts w:ascii="Times New Roman" w:hAnsi="Times New Roman" w:cs="Times New Roman"/>
          <w:sz w:val="24"/>
          <w:szCs w:val="24"/>
        </w:rPr>
        <w:t>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 и открытие экспозиции или экспозиций такого проекта;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3) проведение экспозиции или экспозиций проекта, подлежащего рассмотрению на публичных слушаниях;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4) проведение собрания или собраний участников публичных слушаний;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5) подготовка и оформление протокола публичных слушаний;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6) подготовка и опубликование заключения о результатах публичных слушаний.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4.4. Подготовку оповещения о начале публичных слушаний осуществляет организатор публичных слушаний в течение трех дней с момента принятия решения о проведении публичных слушаний с учетом требований, установленных частями 6 и 7 статьи 5.1 Градостроительного </w:t>
      </w:r>
      <w:hyperlink r:id="rId10" w:tgtFrame="Logical" w:history="1">
        <w:r w:rsidRPr="005D423D">
          <w:rPr>
            <w:rStyle w:val="a3"/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5D423D">
        <w:rPr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Российской Федерации. Форма оповещения о начале публичных слушаний установлена приложением 1 к Положению. 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4.5. Оповещение о проведении публичных слушаний не позднее чем за семь дней до дня размещения на официальном сайте Администрации </w:t>
      </w:r>
      <w:proofErr w:type="spellStart"/>
      <w:r w:rsidR="00430467">
        <w:rPr>
          <w:rFonts w:ascii="Times New Roman" w:hAnsi="Times New Roman" w:cs="Times New Roman"/>
          <w:sz w:val="24"/>
          <w:szCs w:val="24"/>
        </w:rPr>
        <w:t>Каяуш</w:t>
      </w:r>
      <w:r>
        <w:rPr>
          <w:rFonts w:ascii="Times New Roman" w:hAnsi="Times New Roman" w:cs="Times New Roman"/>
          <w:sz w:val="24"/>
          <w:szCs w:val="24"/>
        </w:rPr>
        <w:t>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района, подлежащего рассмотрению на публичных слушаниях, подлежит обнародованию на </w:t>
      </w:r>
      <w:r w:rsidR="00430467">
        <w:rPr>
          <w:rFonts w:ascii="Times New Roman" w:hAnsi="Times New Roman" w:cs="Times New Roman"/>
          <w:sz w:val="24"/>
          <w:szCs w:val="24"/>
        </w:rPr>
        <w:t>информационных стендах</w:t>
      </w:r>
      <w:r w:rsidRPr="005D423D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430467">
        <w:rPr>
          <w:rFonts w:ascii="Times New Roman" w:hAnsi="Times New Roman" w:cs="Times New Roman"/>
          <w:sz w:val="24"/>
          <w:szCs w:val="24"/>
        </w:rPr>
        <w:t>Каяуш</w:t>
      </w:r>
      <w:r>
        <w:rPr>
          <w:rFonts w:ascii="Times New Roman" w:hAnsi="Times New Roman" w:cs="Times New Roman"/>
          <w:sz w:val="24"/>
          <w:szCs w:val="24"/>
        </w:rPr>
        <w:t>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43046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30467">
        <w:rPr>
          <w:rFonts w:ascii="Times New Roman" w:hAnsi="Times New Roman" w:cs="Times New Roman"/>
          <w:sz w:val="24"/>
          <w:szCs w:val="24"/>
        </w:rPr>
        <w:t>с.Каяушка</w:t>
      </w:r>
      <w:proofErr w:type="spellEnd"/>
      <w:r w:rsidR="00430467">
        <w:rPr>
          <w:rFonts w:ascii="Times New Roman" w:hAnsi="Times New Roman" w:cs="Times New Roman"/>
          <w:sz w:val="24"/>
          <w:szCs w:val="24"/>
        </w:rPr>
        <w:t xml:space="preserve"> и п. Зеленая Дубрава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D423D">
        <w:rPr>
          <w:rFonts w:ascii="Times New Roman" w:hAnsi="Times New Roman" w:cs="Times New Roman"/>
          <w:sz w:val="24"/>
          <w:szCs w:val="24"/>
        </w:rPr>
        <w:t xml:space="preserve"> организатором публичных слушаний, в случае, если проекты подготовлены в отношении объектов капитального строительства − на земельных участках, на которых находятся данные объекты, а также </w:t>
      </w:r>
      <w:r w:rsidRPr="005D423D">
        <w:rPr>
          <w:rFonts w:ascii="Times New Roman" w:hAnsi="Times New Roman" w:cs="Times New Roman"/>
          <w:iCs/>
          <w:sz w:val="24"/>
          <w:szCs w:val="24"/>
        </w:rPr>
        <w:t xml:space="preserve">направляется правообладателям земельных участков, имеющих общие границы с земельным участком, применительно к которому рассматривается проект,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рассматривается проект, и правообладателям помещений, являющихся частью объекта капитального строительства, применительно к которому рассматривается проект. Кроме этого, оповещения </w:t>
      </w:r>
      <w:r w:rsidRPr="005D423D">
        <w:rPr>
          <w:rFonts w:ascii="Times New Roman" w:hAnsi="Times New Roman" w:cs="Times New Roman"/>
          <w:sz w:val="24"/>
          <w:szCs w:val="24"/>
        </w:rPr>
        <w:t xml:space="preserve">о проведении публичных слушаний располагаются до даты размещения проекта на сайте Администрации </w:t>
      </w:r>
      <w:proofErr w:type="spellStart"/>
      <w:r w:rsidR="00430467">
        <w:rPr>
          <w:rFonts w:ascii="Times New Roman" w:hAnsi="Times New Roman" w:cs="Times New Roman"/>
          <w:sz w:val="24"/>
          <w:szCs w:val="24"/>
        </w:rPr>
        <w:t>Каяуш</w:t>
      </w:r>
      <w:r>
        <w:rPr>
          <w:rFonts w:ascii="Times New Roman" w:hAnsi="Times New Roman" w:cs="Times New Roman"/>
          <w:sz w:val="24"/>
          <w:szCs w:val="24"/>
        </w:rPr>
        <w:t>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</w:t>
      </w:r>
      <w:r w:rsidR="00430467">
        <w:rPr>
          <w:rFonts w:ascii="Times New Roman" w:hAnsi="Times New Roman" w:cs="Times New Roman"/>
          <w:sz w:val="24"/>
          <w:szCs w:val="24"/>
        </w:rPr>
        <w:t>нского</w:t>
      </w:r>
      <w:proofErr w:type="spellEnd"/>
      <w:r w:rsidR="00430467">
        <w:rPr>
          <w:rFonts w:ascii="Times New Roman" w:hAnsi="Times New Roman" w:cs="Times New Roman"/>
          <w:sz w:val="24"/>
          <w:szCs w:val="24"/>
        </w:rPr>
        <w:t xml:space="preserve"> района, на информационных стендах</w:t>
      </w:r>
      <w:r w:rsidRPr="005D423D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430467">
        <w:rPr>
          <w:rFonts w:ascii="Times New Roman" w:hAnsi="Times New Roman" w:cs="Times New Roman"/>
          <w:sz w:val="24"/>
          <w:szCs w:val="24"/>
        </w:rPr>
        <w:t>Каяуш</w:t>
      </w:r>
      <w:r>
        <w:rPr>
          <w:rFonts w:ascii="Times New Roman" w:hAnsi="Times New Roman" w:cs="Times New Roman"/>
          <w:sz w:val="24"/>
          <w:szCs w:val="24"/>
        </w:rPr>
        <w:t>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>сельсовета</w:t>
      </w:r>
      <w:r w:rsidR="00430467">
        <w:rPr>
          <w:rFonts w:ascii="Times New Roman" w:hAnsi="Times New Roman" w:cs="Times New Roman"/>
          <w:sz w:val="24"/>
          <w:szCs w:val="24"/>
        </w:rPr>
        <w:t xml:space="preserve"> в с. </w:t>
      </w:r>
      <w:proofErr w:type="spellStart"/>
      <w:r w:rsidR="00430467">
        <w:rPr>
          <w:rFonts w:ascii="Times New Roman" w:hAnsi="Times New Roman" w:cs="Times New Roman"/>
          <w:sz w:val="24"/>
          <w:szCs w:val="24"/>
        </w:rPr>
        <w:t>Каяушка</w:t>
      </w:r>
      <w:proofErr w:type="spellEnd"/>
      <w:r w:rsidR="00430467">
        <w:rPr>
          <w:rFonts w:ascii="Times New Roman" w:hAnsi="Times New Roman" w:cs="Times New Roman"/>
          <w:sz w:val="24"/>
          <w:szCs w:val="24"/>
        </w:rPr>
        <w:t xml:space="preserve"> и п. Зеленая Дубрава</w:t>
      </w:r>
      <w:r w:rsidRPr="005D423D">
        <w:rPr>
          <w:rFonts w:ascii="Times New Roman" w:hAnsi="Times New Roman" w:cs="Times New Roman"/>
          <w:sz w:val="24"/>
          <w:szCs w:val="24"/>
        </w:rPr>
        <w:t>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Информационные стенды могут быть в виде настенных или наземных конструкций. Установка информационных стендов должна обеспечивать свободный доступ к размещаемой на них информации заинтересованных лиц. Организатор публичных слушаний обязан осуществлять контроль за состоянием информационных стендов и размещенной им информации. По окончанию срока проведения публичных слушаний, организатором публичных слушаний в течение трех рабочих дней со дня окончания публичных слушаний обеспечивается удаление соответствующей информации с информационных стендов, расположенных у зданий органов местного самоуправления, в иных местах, и демонтаж информационных стендов, которые размещались на земельных участках, в отношении которых (объектов капитального строительства) проводились публичные слушания.</w:t>
      </w:r>
    </w:p>
    <w:p w:rsidR="000812DE" w:rsidRPr="005D423D" w:rsidRDefault="000812DE" w:rsidP="000812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lastRenderedPageBreak/>
        <w:t xml:space="preserve">Дополнительное информирование населения о начале публичных слушаний осуществляется на официальном сайте Администрации </w:t>
      </w:r>
      <w:proofErr w:type="spellStart"/>
      <w:r w:rsidR="00430467">
        <w:rPr>
          <w:rFonts w:ascii="Times New Roman" w:hAnsi="Times New Roman" w:cs="Times New Roman"/>
          <w:sz w:val="24"/>
          <w:szCs w:val="24"/>
        </w:rPr>
        <w:t>Каяуш</w:t>
      </w:r>
      <w:r>
        <w:rPr>
          <w:rFonts w:ascii="Times New Roman" w:hAnsi="Times New Roman" w:cs="Times New Roman"/>
          <w:sz w:val="24"/>
          <w:szCs w:val="24"/>
        </w:rPr>
        <w:t>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4.6. В течение всего периода размещения проекта, подлежащего рассмотрению на публичных слушаниях, и информационных материалов к нему, организатором публичных слушаний и (или) разработчиком проекта, подлежащего рассмотрению на публичных слушаниях, проводятся экспозиция или экспозиции такого проекта. 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Экспозиции проводятся в здание организатора публичных слушаний − в здании Администрации </w:t>
      </w:r>
      <w:proofErr w:type="spellStart"/>
      <w:r w:rsidR="00430467">
        <w:rPr>
          <w:rFonts w:ascii="Times New Roman" w:hAnsi="Times New Roman" w:cs="Times New Roman"/>
          <w:sz w:val="24"/>
          <w:szCs w:val="24"/>
        </w:rPr>
        <w:t>Каяуш</w:t>
      </w:r>
      <w:r>
        <w:rPr>
          <w:rFonts w:ascii="Times New Roman" w:hAnsi="Times New Roman" w:cs="Times New Roman"/>
          <w:sz w:val="24"/>
          <w:szCs w:val="24"/>
        </w:rPr>
        <w:t>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публичных слушаниях. 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Консультирование посетителей экспозиции осуществляется представителями организатора публичных слушаний и (или) разработчика проекта, подлежащего рассмотрению на публичных слушаниях, в установленные в оповещении о начале публичных слушаний часы посещения экспозиции. 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Поступившие предложения и замечания по проекту, подлежащему рассмотрению на публичных слушаниях, от посетителей экспозиции заносятся в Журнал учета посетителей экспозиции, форма которого установлена в приложении 2 к Положению. К замечаниям и предложениям в целях идентификации посетителями экспозиции прикладываются документы, определенные в пунктах 5.3, 5.4 Положения. </w:t>
      </w:r>
    </w:p>
    <w:p w:rsidR="000812DE" w:rsidRPr="005D423D" w:rsidRDefault="000812DE" w:rsidP="000812D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Pr="005D423D">
        <w:rPr>
          <w:rFonts w:ascii="Times New Roman" w:hAnsi="Times New Roman" w:cs="Times New Roman"/>
          <w:sz w:val="24"/>
          <w:szCs w:val="24"/>
        </w:rPr>
        <w:t xml:space="preserve">.8. Участники и инициаторы публичных слушаний, указанные в пункте 1.5 и разделе 2 Положения, желающие участвовать в публичных слушаниях, явившиеся до окончания времени регистрации участников публичных слушаниях и по адресу проведения публичных слушаний, которые указаны в оповещении о начале проведения публичных слушаний, регистрируются организатором публичных слушаний при предъявлении паспорта гражданина Российской Федерации или действующего временного удостоверения личности, выданного на срок оформления паспорта гражданина Российской Федерации. 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4.9. Регистрация осуществляется путем внесения в лист регистрации участников публичных слушаний, форма которого установлена в приложении 3 к Положению, сведений об участнике публичных слушаний на основании предъявленных им документов, удостоверяющих личность. В случае, если участник публичных слушаний действует от имени юридического лица, наряду с документами, удостоверяющими его личность, предъявляются документы, подтверждающие его полномочия действовать от имени юридического лица.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4.10. Гражданин, участвуя в публичных слушаниях, подтверждает свое согласие на обработку его персональных данных путем проставления личной подписи в листе регистрации участников публичных слушаний.</w:t>
      </w:r>
    </w:p>
    <w:p w:rsidR="000812DE" w:rsidRPr="005D423D" w:rsidRDefault="000812DE" w:rsidP="000812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4.11. После завершения регистрации председательствующий открывает публичные слушания, представляет себя и секретаря публичных слушаний, оглашает наименование проекта, по которому проводятся публичные слушания, инициатора проведения публичных слушаний, дату и номер решения о назначении публичных слушаний, предложения по порядку проведения публичных слушаний, сообщает общее количество зарегистрировавшихся участников публичных слушаний, оглашает повестку и примерный регламент публичных слушаний, предоставляет слово докладчикам, содокладчикам и выступающим.</w:t>
      </w:r>
    </w:p>
    <w:p w:rsidR="000812DE" w:rsidRPr="005D423D" w:rsidRDefault="000812DE" w:rsidP="000812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4.12. Участники публичных слушаний подают председательствующему заявки на выступления в письменной форме. </w:t>
      </w:r>
    </w:p>
    <w:p w:rsidR="000812DE" w:rsidRPr="005D423D" w:rsidRDefault="000812DE" w:rsidP="000812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4.13. Время выступления участников публичных слушаний определяется председательствующим исходя из количества поступивших заявок на выступления и времени, отведенного для проведения публичных слушаний, регламента публичных слушаний, принятого участниками публичных слушаний, но не может быть более 10 минут на одно выступление.</w:t>
      </w:r>
    </w:p>
    <w:p w:rsidR="000812DE" w:rsidRPr="005D423D" w:rsidRDefault="000812DE" w:rsidP="000812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lastRenderedPageBreak/>
        <w:t>4.14. В ходе проведения собрания участники публичных слушаний вносят замечания и предложения, как в письменной, так и в устной форме.</w:t>
      </w:r>
    </w:p>
    <w:p w:rsidR="000812DE" w:rsidRPr="005D423D" w:rsidRDefault="000812DE" w:rsidP="000812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4.15. По окончании выступлений докладчика, содокладчика, участников публичных слушаний (или при истечении предоставленного времени) председательствующий предоставляет время для ответов на поступившие замечания и предложения.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4.16. Записки с предложениями и замечаниями озвучивает председательствующий или докладчик, содокладчик, которым они были внесены. </w:t>
      </w:r>
    </w:p>
    <w:p w:rsidR="000812DE" w:rsidRPr="005D423D" w:rsidRDefault="000812DE" w:rsidP="000812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4.17. По итогам проведения публичных слушаний участниками принимается решение, содержащее рекомендации </w:t>
      </w:r>
      <w:proofErr w:type="spellStart"/>
      <w:r w:rsidR="00430467">
        <w:rPr>
          <w:rFonts w:ascii="Times New Roman" w:hAnsi="Times New Roman" w:cs="Times New Roman"/>
          <w:sz w:val="24"/>
          <w:szCs w:val="24"/>
        </w:rPr>
        <w:t>Каяуш</w:t>
      </w:r>
      <w:r>
        <w:rPr>
          <w:rFonts w:ascii="Times New Roman" w:hAnsi="Times New Roman" w:cs="Times New Roman"/>
          <w:sz w:val="24"/>
          <w:szCs w:val="24"/>
        </w:rPr>
        <w:t>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сельского Совета депутатов, главе сельсовета, принять либо отклонить проект, по которому проводятся публичные слушания. </w:t>
      </w:r>
    </w:p>
    <w:p w:rsidR="000812DE" w:rsidRPr="005D423D" w:rsidRDefault="000812DE" w:rsidP="000812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4.18. Решение участников публичных слушаний принимается большинством голосов от числа зарегистрированных участников публичных слушаний. Итоги голосования заносятся в протокол публичных слушаний.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4.19. После принятия решения председательствующий закрывает публичные слушания.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5. Порядок приема предложений по проектам, выносимым на публичные слушания или общественные обсуждения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9"/>
      <w:bookmarkEnd w:id="2"/>
      <w:r w:rsidRPr="005D423D">
        <w:rPr>
          <w:rFonts w:ascii="Times New Roman" w:hAnsi="Times New Roman" w:cs="Times New Roman"/>
          <w:sz w:val="24"/>
          <w:szCs w:val="24"/>
        </w:rPr>
        <w:t xml:space="preserve">5.1. В период размещения на сайте Администрации </w:t>
      </w:r>
      <w:proofErr w:type="spellStart"/>
      <w:r w:rsidR="00430467">
        <w:rPr>
          <w:rFonts w:ascii="Times New Roman" w:hAnsi="Times New Roman" w:cs="Times New Roman"/>
          <w:sz w:val="24"/>
          <w:szCs w:val="24"/>
        </w:rPr>
        <w:t>Каяуш</w:t>
      </w:r>
      <w:r>
        <w:rPr>
          <w:rFonts w:ascii="Times New Roman" w:hAnsi="Times New Roman" w:cs="Times New Roman"/>
          <w:sz w:val="24"/>
          <w:szCs w:val="24"/>
        </w:rPr>
        <w:t>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проекта, подлежащего рассмотрению на публичных слушаниях или общественных обсуждениях, и информационных материалов к нему и проведения экспозиции или экспозиций такого проекта, участники публичных слушаний, общественных обсуждений, прошедшие в соответствии с пунктом 5.3 Положения идентификацию, имеют право вносить предложения и замечания, касающиеся такого проекта: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1) посредством официального сайта Администрации </w:t>
      </w:r>
      <w:proofErr w:type="spellStart"/>
      <w:r w:rsidR="00430467">
        <w:rPr>
          <w:rFonts w:ascii="Times New Roman" w:hAnsi="Times New Roman" w:cs="Times New Roman"/>
          <w:sz w:val="24"/>
          <w:szCs w:val="24"/>
        </w:rPr>
        <w:t>Каяуш</w:t>
      </w:r>
      <w:r>
        <w:rPr>
          <w:rFonts w:ascii="Times New Roman" w:hAnsi="Times New Roman" w:cs="Times New Roman"/>
          <w:sz w:val="24"/>
          <w:szCs w:val="24"/>
        </w:rPr>
        <w:t>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(в случае проведения общественных обсуждений);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2) в письменной форме в адрес организатора публичных слушаний и общественных обсуждений;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3)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4) посредством записи в Журнале учета посетителей экспозиции проекта, подлежащего рассмотрению на публичных слушаниях, общественных обсуждениях, форма которого установлена в приложении 2 к Положению. 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5.2. Предложения и замечания, внесенные в соответствии с пунктом 5.1 Положения, подлежат регистрации организатором публичных слушаний, общественных обсуждений в день их поступления, а также обязательному рассмотрению организатором публичных слушаний, общественных обсуждений, за исключением случаев выявления фактов представления участником публичных слушаний, общественных обсуждений недостоверных сведений.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35"/>
      <w:bookmarkEnd w:id="3"/>
      <w:r w:rsidRPr="005D423D">
        <w:rPr>
          <w:rFonts w:ascii="Times New Roman" w:hAnsi="Times New Roman" w:cs="Times New Roman"/>
          <w:sz w:val="24"/>
          <w:szCs w:val="24"/>
        </w:rPr>
        <w:t xml:space="preserve">5.3. Участники публичных слушаний, общественных обсуждений, за исключением случаев, установленных частью 13 статьи 5.1 Градостроительного </w:t>
      </w:r>
      <w:hyperlink r:id="rId11" w:tgtFrame="Logical" w:history="1">
        <w:r w:rsidRPr="005D423D">
          <w:rPr>
            <w:rStyle w:val="a3"/>
            <w:rFonts w:ascii="Times New Roman" w:hAnsi="Times New Roman" w:cs="Times New Roman"/>
            <w:sz w:val="24"/>
            <w:szCs w:val="24"/>
          </w:rPr>
          <w:t>кодекса</w:t>
        </w:r>
      </w:hyperlink>
      <w:r w:rsidRPr="005D423D">
        <w:rPr>
          <w:sz w:val="24"/>
          <w:szCs w:val="24"/>
        </w:rPr>
        <w:t xml:space="preserve"> </w:t>
      </w:r>
      <w:r w:rsidRPr="005D423D">
        <w:rPr>
          <w:rFonts w:ascii="Times New Roman" w:hAnsi="Times New Roman" w:cs="Times New Roman"/>
          <w:sz w:val="24"/>
          <w:szCs w:val="24"/>
        </w:rPr>
        <w:t xml:space="preserve">Российской Федерации, в целях идентификации представляют организатору публичных слушаний, общественных обсуждений при внесении замечаний и предложений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данные сведения. 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слушаний,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</w:t>
      </w:r>
      <w:r w:rsidRPr="005D423D">
        <w:rPr>
          <w:rFonts w:ascii="Times New Roman" w:hAnsi="Times New Roman" w:cs="Times New Roman"/>
          <w:sz w:val="24"/>
          <w:szCs w:val="24"/>
        </w:rPr>
        <w:lastRenderedPageBreak/>
        <w:t>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5.4. В случае внесения предложений и замечаний в письменной форме, документы, указанные в пункте 5.3 Положения, предоставляются участниками публичных слушаний, общественных обсуждений в виде заверенных копий, либо копий с приложением оригиналов для их сверки. 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В случае направления предложений и замечаний посредством официального сайта, документы, указанные в пункте 5.3 Положения,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6. Сроки проведения публичных слушаний, общественных 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обсуждений по вопросам градостроительной деятельности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6.1. Срок проведения публичных слушаний, общественных обсуждений по проектам, указанным в подпунктах 1, 3, 6 пункта 1.3 Положения, с момента оповещения жителей муниципального образования </w:t>
      </w:r>
      <w:proofErr w:type="spellStart"/>
      <w:r w:rsidR="00430467">
        <w:rPr>
          <w:rFonts w:ascii="Times New Roman" w:hAnsi="Times New Roman" w:cs="Times New Roman"/>
          <w:sz w:val="24"/>
          <w:szCs w:val="24"/>
        </w:rPr>
        <w:t>Каяуш</w:t>
      </w:r>
      <w:r>
        <w:rPr>
          <w:rFonts w:ascii="Times New Roman" w:hAnsi="Times New Roman" w:cs="Times New Roman"/>
          <w:sz w:val="24"/>
          <w:szCs w:val="24"/>
        </w:rPr>
        <w:t>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5D42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D423D">
        <w:rPr>
          <w:rFonts w:ascii="Times New Roman" w:hAnsi="Times New Roman" w:cs="Times New Roman"/>
          <w:sz w:val="24"/>
          <w:szCs w:val="24"/>
        </w:rPr>
        <w:t xml:space="preserve"> о начале их проведения до дня опубликования заключения о результатах публичных слушаний, общественных обсуждений не может быть менее одного месяца и более трех месяцев.</w:t>
      </w:r>
    </w:p>
    <w:p w:rsidR="000812DE" w:rsidRPr="005D423D" w:rsidRDefault="000812DE" w:rsidP="00081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6.2. Продолжительность публичных слушаний, общественных осуждений по проекту, указанному в подпункте 2 пункта 1.3  Положения, составляет не менее одного и не более трёх месяцев со дня опубликования такого проекта.                                                         </w:t>
      </w:r>
    </w:p>
    <w:p w:rsidR="000812DE" w:rsidRPr="005D423D" w:rsidRDefault="000812DE" w:rsidP="000812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публичные слушания, общественные обсуждения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слушаний, общественных обсуждений не может быть более чем один месяц.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6.3. Срок проведения публичных слушаний, общественных обсуждений по проектам, указанным в подпунктах 4, 5 пункта 1.3 Положения, со дня оповещения жителей муниципального образования </w:t>
      </w:r>
      <w:proofErr w:type="spellStart"/>
      <w:r w:rsidR="00430467">
        <w:rPr>
          <w:rFonts w:ascii="Times New Roman" w:hAnsi="Times New Roman" w:cs="Times New Roman"/>
          <w:sz w:val="24"/>
          <w:szCs w:val="24"/>
        </w:rPr>
        <w:t>Каяуш</w:t>
      </w:r>
      <w:r>
        <w:rPr>
          <w:rFonts w:ascii="Times New Roman" w:hAnsi="Times New Roman" w:cs="Times New Roman"/>
          <w:sz w:val="24"/>
          <w:szCs w:val="24"/>
        </w:rPr>
        <w:t>инский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о начале их проведения до дня опубликования заключения о результатах публичных слушаний, общественных обсуждений не может быть более одного месяца.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4" w:name="Par38"/>
      <w:bookmarkEnd w:id="4"/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7. Результаты публичных слушаний, общественных обсуждений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7.1. Протокол публичных слушаний, общественных обсуждений в течение трех дней со дня окончания публичных слушаний, общественных обсуждений подготавливается и подписывается организатором публичных слушаний, общественных обсуждений. Форма протокола установлена приложением 4 к Положению. 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7.2. В протоколе публичных слушаний, общественных обсуждений указываются: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1) дата оформления протокола публичных слушаний, общественных обсуждений;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2) информация об организаторе публичных слушаний, общественных обсуждений;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3) информация, содержащаяся в опубликованном оповещении о начале публичных </w:t>
      </w:r>
      <w:r w:rsidRPr="005D423D">
        <w:rPr>
          <w:rFonts w:ascii="Times New Roman" w:hAnsi="Times New Roman" w:cs="Times New Roman"/>
          <w:sz w:val="24"/>
          <w:szCs w:val="24"/>
        </w:rPr>
        <w:lastRenderedPageBreak/>
        <w:t>слушаний, общественных обсуждений, дата и источник его опубликования;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4) информация о сроке, в течение которого принимались предложения и замечания участников публичных слушаний, общественных обсуждений;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5) информация о территории, в пределах которой проводились публичные слушания, общественные обсуждения;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6) все предложения и замечания участников публичных слушаний, общественных обсуждений с разделением на предложения и замечания граждан, являющихся участниками публичных слушаний, общественных обсуждений и постоянно проживающих на территории, в пределах которой проводились общественные обсуждения, и предложения и замечания иных участников публичных слушаний, общественных обсуждений.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7.3. К протоколу публичных слушаний, общественных обсуждений прилагается перечень принявших участие в рассмотрении проекта участников публичных слушаний, общественных обсуждений, включающий в себя сведения об участниках публичных слушаний, общественных обсуждений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7.4. Участник публичных слушаний или общественных обсуждений, который внес предложения и замечания, касающиеся проекта, рассмотренного на публичных слушаниях или общественных обсуждениях, имеет право получить выписку из протокола проведенных публичных слушаний или общественных обсуждений, содержащую внесенные этим участником предложения и замечания.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7.5. На основании протокола публичных слушаний, общественных обсуждений организатор публичных слушаний, общественных обсуждений осуществляет подготовку заключения о результатах публичных слушаний, общественных обсуждений (далее– заключение) в течение трех дней со дня подписания протокола публичных слушаний, общественных обсуждений. Форма заключения установлена приложением 5 к Положению.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7.6. В заключении указываются: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1) дата оформления заключения;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2) наименование проекта, рассмотренного на публичных слушаниях, общественных обсуждениях, сведения о количестве участников публичных слушаний, общественных обсуждений, которые приняли участие в публичных слушаниях, общественных обсуждениях;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3) реквизиты протокола публичных слушаний, общественных обсуждений, на основании которого подготовлено заключение;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4) содержание внесенных предложений и замечаний участников публичных слушаний, общественных обсуждений с разделением на предложения и замечания граждан, являющихся участниками публичных слушаний, общественных обсуждений и постоянно проживающих на территории, в пределах которой проводились публичные слушания, общественные обсуждения, и предложения и замечания иных участников публичных слушаний, общественных обсуждений. В случае внесения несколькими участниками публичных слушаний, общественных обсуждений одинаковых предложений и замечаний допускается обобщение таких предложений и замечаний;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5) аргументированные рекомендации организатора публичных слушаний, общественных обсуждений о целесообразности или нецелесообразности учета внесенных участниками публичных слушаний, общественных обсуждений предложений и замечаний и выводы по результатам публичных слушаний, общественных обсуждений.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7.7. Заключение о результатах публичных слушаний, общественных обсуждений подлежит</w:t>
      </w:r>
      <w:r w:rsidR="00611A73">
        <w:rPr>
          <w:rFonts w:ascii="Times New Roman" w:hAnsi="Times New Roman" w:cs="Times New Roman"/>
          <w:sz w:val="24"/>
          <w:szCs w:val="24"/>
        </w:rPr>
        <w:t xml:space="preserve"> обнародованию на информационных стендах</w:t>
      </w:r>
      <w:r w:rsidRPr="005D423D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611A73">
        <w:rPr>
          <w:rFonts w:ascii="Times New Roman" w:hAnsi="Times New Roman" w:cs="Times New Roman"/>
          <w:sz w:val="24"/>
          <w:szCs w:val="24"/>
        </w:rPr>
        <w:t>Каяуш</w:t>
      </w:r>
      <w:r>
        <w:rPr>
          <w:rFonts w:ascii="Times New Roman" w:hAnsi="Times New Roman" w:cs="Times New Roman"/>
          <w:sz w:val="24"/>
          <w:szCs w:val="24"/>
        </w:rPr>
        <w:t>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611A73">
        <w:rPr>
          <w:rFonts w:ascii="Times New Roman" w:hAnsi="Times New Roman" w:cs="Times New Roman"/>
          <w:sz w:val="24"/>
          <w:szCs w:val="24"/>
        </w:rPr>
        <w:t xml:space="preserve">в с. </w:t>
      </w:r>
      <w:proofErr w:type="spellStart"/>
      <w:r w:rsidR="00611A73">
        <w:rPr>
          <w:rFonts w:ascii="Times New Roman" w:hAnsi="Times New Roman" w:cs="Times New Roman"/>
          <w:sz w:val="24"/>
          <w:szCs w:val="24"/>
        </w:rPr>
        <w:t>Каяушка</w:t>
      </w:r>
      <w:proofErr w:type="spellEnd"/>
      <w:r w:rsidR="00611A73">
        <w:rPr>
          <w:rFonts w:ascii="Times New Roman" w:hAnsi="Times New Roman" w:cs="Times New Roman"/>
          <w:sz w:val="24"/>
          <w:szCs w:val="24"/>
        </w:rPr>
        <w:t xml:space="preserve"> и п. Зеленая Дубрава, </w:t>
      </w:r>
      <w:r w:rsidRPr="005D423D">
        <w:rPr>
          <w:rFonts w:ascii="Times New Roman" w:hAnsi="Times New Roman" w:cs="Times New Roman"/>
          <w:sz w:val="24"/>
          <w:szCs w:val="24"/>
        </w:rPr>
        <w:t xml:space="preserve">и размещению на официальном сайте </w:t>
      </w:r>
      <w:proofErr w:type="spellStart"/>
      <w:r w:rsidR="00611A73">
        <w:rPr>
          <w:rFonts w:ascii="Times New Roman" w:hAnsi="Times New Roman" w:cs="Times New Roman"/>
          <w:sz w:val="24"/>
          <w:szCs w:val="24"/>
        </w:rPr>
        <w:t>Каяуш</w:t>
      </w:r>
      <w:r>
        <w:rPr>
          <w:rFonts w:ascii="Times New Roman" w:hAnsi="Times New Roman" w:cs="Times New Roman"/>
          <w:sz w:val="24"/>
          <w:szCs w:val="24"/>
        </w:rPr>
        <w:t>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в течение пяти дней со дня его подписания.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7.8. Не позднее пяти дней с момента опубликования заключения о результатах публичных слушаний, общественных обсуждений организатор публичных слушаний, </w:t>
      </w:r>
      <w:r w:rsidRPr="005D423D">
        <w:rPr>
          <w:rFonts w:ascii="Times New Roman" w:hAnsi="Times New Roman" w:cs="Times New Roman"/>
          <w:sz w:val="24"/>
          <w:szCs w:val="24"/>
        </w:rPr>
        <w:lastRenderedPageBreak/>
        <w:t>общественных обсуждений направляет протокол публичных слушаний или общественных обсуждений, заключение о результатах публичных слушаний или общественных обсуждений: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1) по проектам Генерального плана, Правил землепользования и застройки, Правил благоустройства территории поселений муниципального образования </w:t>
      </w:r>
      <w:proofErr w:type="spellStart"/>
      <w:r w:rsidR="00611A73">
        <w:rPr>
          <w:rFonts w:ascii="Times New Roman" w:hAnsi="Times New Roman" w:cs="Times New Roman"/>
          <w:sz w:val="24"/>
          <w:szCs w:val="24"/>
        </w:rPr>
        <w:t>Каяуш</w:t>
      </w:r>
      <w:r>
        <w:rPr>
          <w:rFonts w:ascii="Times New Roman" w:hAnsi="Times New Roman" w:cs="Times New Roman"/>
          <w:sz w:val="24"/>
          <w:szCs w:val="24"/>
        </w:rPr>
        <w:t>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5D42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– главе района;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2) по проектам планировки территории, проектам межевания территории, проекту решения о предоставлении разрешения на условно разрешенный вид использования земельного участка и (или) объекта капитального строительства,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– в комиссию по землепользованию и застройке.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5" w:name="P135"/>
      <w:bookmarkEnd w:id="5"/>
      <w:r w:rsidRPr="005D423D">
        <w:rPr>
          <w:rFonts w:ascii="Times New Roman" w:hAnsi="Times New Roman" w:cs="Times New Roman"/>
          <w:sz w:val="24"/>
          <w:szCs w:val="24"/>
        </w:rPr>
        <w:t>8. Финансирование публичных слушаний,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общественных обсуждений</w:t>
      </w:r>
    </w:p>
    <w:p w:rsidR="000812DE" w:rsidRPr="005D423D" w:rsidRDefault="000812DE" w:rsidP="000812DE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 xml:space="preserve">8.1. Финансирование материально-технического и информационного обеспечения организации, подготовки и проведения публичных слушаний, общественных обсуждений является расходным обязательством </w:t>
      </w:r>
      <w:proofErr w:type="spellStart"/>
      <w:r w:rsidR="00611A73">
        <w:rPr>
          <w:rFonts w:ascii="Times New Roman" w:hAnsi="Times New Roman" w:cs="Times New Roman"/>
          <w:sz w:val="24"/>
          <w:szCs w:val="24"/>
        </w:rPr>
        <w:t>Каяуш</w:t>
      </w:r>
      <w:r>
        <w:rPr>
          <w:rFonts w:ascii="Times New Roman" w:hAnsi="Times New Roman" w:cs="Times New Roman"/>
          <w:sz w:val="24"/>
          <w:szCs w:val="24"/>
        </w:rPr>
        <w:t>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D423D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5D423D">
        <w:rPr>
          <w:rFonts w:ascii="Times New Roman" w:hAnsi="Times New Roman" w:cs="Times New Roman"/>
          <w:sz w:val="24"/>
          <w:szCs w:val="24"/>
        </w:rPr>
        <w:t xml:space="preserve"> района Алтайского края и осуществляется в пределах средств бюджета </w:t>
      </w:r>
      <w:r w:rsidRPr="00165C8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611A73">
        <w:rPr>
          <w:rFonts w:ascii="Times New Roman" w:hAnsi="Times New Roman" w:cs="Times New Roman"/>
          <w:sz w:val="24"/>
          <w:szCs w:val="24"/>
        </w:rPr>
        <w:t>Каяуш</w:t>
      </w:r>
      <w:r>
        <w:rPr>
          <w:rFonts w:ascii="Times New Roman" w:hAnsi="Times New Roman" w:cs="Times New Roman"/>
          <w:sz w:val="24"/>
          <w:szCs w:val="24"/>
        </w:rPr>
        <w:t>инский</w:t>
      </w:r>
      <w:proofErr w:type="spellEnd"/>
      <w:r w:rsidRPr="00165C81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165C81">
        <w:rPr>
          <w:rFonts w:ascii="Times New Roman" w:hAnsi="Times New Roman" w:cs="Times New Roman"/>
          <w:sz w:val="24"/>
          <w:szCs w:val="24"/>
        </w:rPr>
        <w:t>Родинск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165C81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 Алтайского</w:t>
      </w:r>
      <w:r w:rsidRPr="00165C81">
        <w:rPr>
          <w:rFonts w:ascii="Times New Roman" w:hAnsi="Times New Roman" w:cs="Times New Roman"/>
          <w:sz w:val="24"/>
          <w:szCs w:val="24"/>
        </w:rPr>
        <w:t xml:space="preserve"> кра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D423D">
        <w:rPr>
          <w:rFonts w:ascii="Times New Roman" w:hAnsi="Times New Roman" w:cs="Times New Roman"/>
          <w:sz w:val="24"/>
          <w:szCs w:val="24"/>
        </w:rPr>
        <w:t>, предусмотренных на эти цели в бюджете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C8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proofErr w:type="spellStart"/>
      <w:r w:rsidR="00611A73">
        <w:rPr>
          <w:rFonts w:ascii="Times New Roman" w:hAnsi="Times New Roman" w:cs="Times New Roman"/>
          <w:sz w:val="24"/>
          <w:szCs w:val="24"/>
        </w:rPr>
        <w:t>Каяуш</w:t>
      </w:r>
      <w:r>
        <w:rPr>
          <w:rFonts w:ascii="Times New Roman" w:hAnsi="Times New Roman" w:cs="Times New Roman"/>
          <w:sz w:val="24"/>
          <w:szCs w:val="24"/>
        </w:rPr>
        <w:t>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C81">
        <w:rPr>
          <w:rFonts w:ascii="Times New Roman" w:hAnsi="Times New Roman" w:cs="Times New Roman"/>
          <w:sz w:val="24"/>
          <w:szCs w:val="24"/>
        </w:rPr>
        <w:t xml:space="preserve">сельсовет </w:t>
      </w:r>
      <w:proofErr w:type="spellStart"/>
      <w:r w:rsidRPr="00165C81">
        <w:rPr>
          <w:rFonts w:ascii="Times New Roman" w:hAnsi="Times New Roman" w:cs="Times New Roman"/>
          <w:sz w:val="24"/>
          <w:szCs w:val="24"/>
        </w:rPr>
        <w:t>Родинск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165C81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 Алтайского</w:t>
      </w:r>
      <w:r w:rsidRPr="00165C81">
        <w:rPr>
          <w:rFonts w:ascii="Times New Roman" w:hAnsi="Times New Roman" w:cs="Times New Roman"/>
          <w:sz w:val="24"/>
          <w:szCs w:val="24"/>
        </w:rPr>
        <w:t xml:space="preserve"> кра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D423D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год.</w:t>
      </w:r>
    </w:p>
    <w:p w:rsidR="000812DE" w:rsidRPr="005D423D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8.2. Расходы, связанные с организацией и проведением публичных слушаний, общественных обсуждений по проекту решения о предоставлении разрешения на условно разрешенный вид использования,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0812DE" w:rsidRPr="005D423D" w:rsidRDefault="000812DE" w:rsidP="000812DE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0812DE" w:rsidRPr="005D423D" w:rsidRDefault="000812DE" w:rsidP="000812DE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0812DE" w:rsidRPr="005D423D" w:rsidRDefault="000812DE" w:rsidP="000812DE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:rsidR="000812DE" w:rsidRPr="005D423D" w:rsidRDefault="000812DE" w:rsidP="00081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423D">
        <w:rPr>
          <w:rFonts w:ascii="Times New Roman" w:hAnsi="Times New Roman" w:cs="Times New Roman"/>
          <w:sz w:val="24"/>
          <w:szCs w:val="24"/>
        </w:rPr>
        <w:t>Глава сельсовета</w:t>
      </w:r>
      <w:r w:rsidRPr="005D423D">
        <w:rPr>
          <w:rFonts w:ascii="Times New Roman" w:hAnsi="Times New Roman" w:cs="Times New Roman"/>
          <w:sz w:val="24"/>
          <w:szCs w:val="24"/>
        </w:rPr>
        <w:tab/>
      </w:r>
      <w:r w:rsidRPr="005D423D">
        <w:rPr>
          <w:rFonts w:ascii="Times New Roman" w:hAnsi="Times New Roman" w:cs="Times New Roman"/>
          <w:sz w:val="24"/>
          <w:szCs w:val="24"/>
        </w:rPr>
        <w:tab/>
      </w:r>
      <w:r w:rsidRPr="005D423D">
        <w:rPr>
          <w:rFonts w:ascii="Times New Roman" w:hAnsi="Times New Roman" w:cs="Times New Roman"/>
          <w:sz w:val="24"/>
          <w:szCs w:val="24"/>
        </w:rPr>
        <w:tab/>
      </w:r>
      <w:r w:rsidRPr="005D423D">
        <w:rPr>
          <w:rFonts w:ascii="Times New Roman" w:hAnsi="Times New Roman" w:cs="Times New Roman"/>
          <w:sz w:val="24"/>
          <w:szCs w:val="24"/>
        </w:rPr>
        <w:tab/>
      </w:r>
      <w:r w:rsidRPr="005D423D">
        <w:rPr>
          <w:rFonts w:ascii="Times New Roman" w:hAnsi="Times New Roman" w:cs="Times New Roman"/>
          <w:sz w:val="24"/>
          <w:szCs w:val="24"/>
        </w:rPr>
        <w:tab/>
      </w:r>
      <w:r w:rsidRPr="005D423D">
        <w:rPr>
          <w:rFonts w:ascii="Times New Roman" w:hAnsi="Times New Roman" w:cs="Times New Roman"/>
          <w:sz w:val="24"/>
          <w:szCs w:val="24"/>
        </w:rPr>
        <w:tab/>
      </w:r>
      <w:r w:rsidRPr="005D423D">
        <w:rPr>
          <w:rFonts w:ascii="Times New Roman" w:hAnsi="Times New Roman" w:cs="Times New Roman"/>
          <w:sz w:val="24"/>
          <w:szCs w:val="24"/>
        </w:rPr>
        <w:tab/>
      </w:r>
      <w:r w:rsidRPr="005D423D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611A73">
        <w:rPr>
          <w:rFonts w:ascii="Times New Roman" w:hAnsi="Times New Roman" w:cs="Times New Roman"/>
          <w:sz w:val="24"/>
          <w:szCs w:val="24"/>
        </w:rPr>
        <w:t xml:space="preserve">                 А.В. </w:t>
      </w:r>
      <w:proofErr w:type="spellStart"/>
      <w:r w:rsidR="00611A73">
        <w:rPr>
          <w:rFonts w:ascii="Times New Roman" w:hAnsi="Times New Roman" w:cs="Times New Roman"/>
          <w:sz w:val="24"/>
          <w:szCs w:val="24"/>
        </w:rPr>
        <w:t>Шеенко</w:t>
      </w:r>
      <w:proofErr w:type="spellEnd"/>
    </w:p>
    <w:p w:rsidR="000812DE" w:rsidRPr="005D423D" w:rsidRDefault="000812DE" w:rsidP="00081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2DE" w:rsidRPr="005D423D" w:rsidRDefault="000812DE" w:rsidP="000812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2DE" w:rsidRDefault="000812DE" w:rsidP="0008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0812DE" w:rsidRDefault="000812DE" w:rsidP="000812D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Положению об организации </w:t>
      </w:r>
    </w:p>
    <w:p w:rsidR="000812DE" w:rsidRDefault="000812DE" w:rsidP="000812D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проведении публичных слушаний, общественных обсуждений по вопросам градостроительной</w:t>
      </w:r>
    </w:p>
    <w:p w:rsidR="000812DE" w:rsidRDefault="000812DE" w:rsidP="000812D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 в муниципальном</w:t>
      </w:r>
    </w:p>
    <w:p w:rsidR="000812DE" w:rsidRDefault="00A12823" w:rsidP="000812D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Каяуш</w:t>
      </w:r>
      <w:r w:rsidR="000812DE">
        <w:rPr>
          <w:rFonts w:ascii="Times New Roman" w:hAnsi="Times New Roman" w:cs="Times New Roman"/>
          <w:sz w:val="28"/>
          <w:szCs w:val="28"/>
        </w:rPr>
        <w:t>инский</w:t>
      </w:r>
      <w:proofErr w:type="spellEnd"/>
      <w:r w:rsidR="000812D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0812DE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0812DE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</w:p>
    <w:p w:rsidR="000812DE" w:rsidRDefault="000812DE" w:rsidP="000812D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2DE" w:rsidRPr="00EC3D73" w:rsidRDefault="000812DE" w:rsidP="000812DE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ОПОВЕЩЕНИЕ</w:t>
      </w:r>
    </w:p>
    <w:p w:rsidR="000812DE" w:rsidRPr="00EC3D73" w:rsidRDefault="000812DE" w:rsidP="000812DE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0812DE" w:rsidRPr="00EC3D73" w:rsidRDefault="000812DE" w:rsidP="000812DE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(организатор проведения публичных слушаний (общественных обсуждений)</w:t>
      </w:r>
    </w:p>
    <w:p w:rsidR="000812DE" w:rsidRPr="00EC3D73" w:rsidRDefault="000812DE" w:rsidP="000812DE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о начале проведения публичных слушаний</w:t>
      </w:r>
    </w:p>
    <w:p w:rsidR="000812DE" w:rsidRPr="00EC3D73" w:rsidRDefault="000812DE" w:rsidP="000812DE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 xml:space="preserve">(общественных обсуждений) </w:t>
      </w:r>
    </w:p>
    <w:p w:rsidR="000812DE" w:rsidRDefault="000812DE" w:rsidP="000812DE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заявлению:______________________________________________________</w:t>
      </w:r>
    </w:p>
    <w:p w:rsidR="000812DE" w:rsidRDefault="000812DE" w:rsidP="000812DE">
      <w:pPr>
        <w:pStyle w:val="a4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(Ф.И.О (последнее - при наличии), наименование инициатора проведения публичных слушаний (общественных обсуждений)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проводятся публичные слушания (общественные обсуждения) по проекту ____________________________________________________________________________________________________________________________________.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информационных материалов  к рассматриваемому проекту: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1._________________________;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2._________________________;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3._________________________.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и информационные материалы будут размещены на офи</w:t>
      </w:r>
      <w:r w:rsidR="00A12823">
        <w:rPr>
          <w:rFonts w:ascii="Times New Roman" w:hAnsi="Times New Roman" w:cs="Times New Roman"/>
          <w:sz w:val="28"/>
          <w:szCs w:val="28"/>
        </w:rPr>
        <w:t xml:space="preserve">циальном сайте Администрации </w:t>
      </w:r>
      <w:proofErr w:type="spellStart"/>
      <w:r w:rsidR="00A12823">
        <w:rPr>
          <w:rFonts w:ascii="Times New Roman" w:hAnsi="Times New Roman" w:cs="Times New Roman"/>
          <w:sz w:val="28"/>
          <w:szCs w:val="28"/>
        </w:rPr>
        <w:t>Каяуш</w:t>
      </w:r>
      <w:r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12823" w:rsidRPr="00F808F1">
        <w:rPr>
          <w:rFonts w:ascii="Times New Roman" w:hAnsi="Times New Roman"/>
          <w:sz w:val="28"/>
          <w:szCs w:val="28"/>
        </w:rPr>
        <w:t>http://kayaushka.ru/</w:t>
      </w:r>
      <w:r>
        <w:rPr>
          <w:rFonts w:ascii="Times New Roman" w:hAnsi="Times New Roman" w:cs="Times New Roman"/>
          <w:sz w:val="28"/>
          <w:szCs w:val="28"/>
        </w:rPr>
        <w:t xml:space="preserve">  с «___» _____ 20 __ г.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проведения публичных слушаний (общественных обсуждений):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«___» _________ 20 ___ г. до «___» ___________ 20 __ г.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публичных слушаний: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Публичные слушания будут проведены «___» ______ 20 ____г. </w:t>
      </w:r>
    </w:p>
    <w:p w:rsidR="000812DE" w:rsidRDefault="000812DE" w:rsidP="000812DE">
      <w:pPr>
        <w:pStyle w:val="a4"/>
        <w:spacing w:after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812DE" w:rsidRDefault="000812DE" w:rsidP="000812DE">
      <w:pPr>
        <w:pStyle w:val="a4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(дата, время, адрес)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регистрации участников публичных слушаний с ______ до__________.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(время регистрации)</w:t>
      </w: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0812DE" w:rsidRDefault="000812DE" w:rsidP="000812DE">
      <w:pPr>
        <w:pStyle w:val="a4"/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документацией по подготовке и проведению публичных слушаний (общественных обсуждений) можно ознакомиться на экспозиции (экспозициях) по следующему адресу:</w:t>
      </w:r>
    </w:p>
    <w:p w:rsidR="000812DE" w:rsidRDefault="000812DE" w:rsidP="000812DE">
      <w:pPr>
        <w:pStyle w:val="a4"/>
        <w:spacing w:after="0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812DE" w:rsidRDefault="000812DE" w:rsidP="000812D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(место, дата открытия экспозиции)</w:t>
      </w:r>
    </w:p>
    <w:p w:rsidR="000812DE" w:rsidRDefault="000812DE" w:rsidP="000812D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Срок проведения экспозиции ___________________________________</w:t>
      </w:r>
    </w:p>
    <w:p w:rsidR="000812DE" w:rsidRDefault="000812DE" w:rsidP="000812D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(дни и часы, в которое возможно посещение экспозиции)</w:t>
      </w:r>
    </w:p>
    <w:p w:rsidR="000812DE" w:rsidRDefault="000812DE" w:rsidP="000812DE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и замечания по проекту можно подавать в срок до «___» ___________ 20 ___г.:</w:t>
      </w:r>
    </w:p>
    <w:p w:rsidR="000812DE" w:rsidRDefault="000812DE" w:rsidP="000812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пос</w:t>
      </w:r>
      <w:r w:rsidR="00A12823">
        <w:rPr>
          <w:rFonts w:ascii="Times New Roman" w:hAnsi="Times New Roman" w:cs="Times New Roman"/>
          <w:sz w:val="28"/>
          <w:szCs w:val="28"/>
        </w:rPr>
        <w:t xml:space="preserve">редством сайта Администрации </w:t>
      </w:r>
      <w:proofErr w:type="spellStart"/>
      <w:r w:rsidR="00A12823">
        <w:rPr>
          <w:rFonts w:ascii="Times New Roman" w:hAnsi="Times New Roman" w:cs="Times New Roman"/>
          <w:sz w:val="28"/>
          <w:szCs w:val="28"/>
        </w:rPr>
        <w:t>Каяуш</w:t>
      </w:r>
      <w:r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(для общественных обсуждений);</w:t>
      </w:r>
    </w:p>
    <w:p w:rsidR="000812DE" w:rsidRDefault="000812DE" w:rsidP="000812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письменной форме по адресу:___________________________</w:t>
      </w:r>
      <w:r>
        <w:rPr>
          <w:rFonts w:ascii="Times New Roman" w:hAnsi="Times New Roman" w:cs="Times New Roman"/>
          <w:sz w:val="28"/>
          <w:szCs w:val="28"/>
        </w:rPr>
        <w:br/>
        <w:t>(</w:t>
      </w:r>
      <w:r>
        <w:rPr>
          <w:rFonts w:ascii="Times New Roman" w:eastAsia="Calibri" w:hAnsi="Times New Roman" w:cs="Times New Roman"/>
          <w:sz w:val="28"/>
          <w:szCs w:val="28"/>
        </w:rPr>
        <w:t>в случае проведения публичных слушаний − в письменной и устной форме в ходе проведения собрания или собраний участников публичных слушаний)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12DE" w:rsidRDefault="000812DE" w:rsidP="000812D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слушаниях, (общественных обсуждениях).</w:t>
      </w:r>
    </w:p>
    <w:p w:rsidR="000812DE" w:rsidRDefault="000812DE" w:rsidP="000812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публичных слушаний,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 </w:t>
      </w:r>
    </w:p>
    <w:p w:rsidR="000812DE" w:rsidRDefault="000812DE" w:rsidP="000812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публичных слушаний (общественных обсуждений),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0812DE" w:rsidRPr="00EC3D73" w:rsidRDefault="000812DE" w:rsidP="000812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проведения публичных слушаний, общественных обсуждений определен в </w:t>
      </w:r>
      <w:hyperlink r:id="rId12" w:tgtFrame="Logical" w:history="1">
        <w:r w:rsidR="002A198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решении  </w:t>
        </w:r>
        <w:proofErr w:type="spellStart"/>
        <w:r w:rsidR="002A198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Каяуш</w:t>
        </w:r>
        <w:r w:rsidRPr="002A198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инского</w:t>
        </w:r>
        <w:proofErr w:type="spellEnd"/>
        <w:r w:rsidRPr="002A198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сельского </w:t>
        </w:r>
        <w:r w:rsidR="002A198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Совета депутатов от 12.05.2021</w:t>
        </w:r>
        <w:r w:rsidRPr="002A198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 xml:space="preserve"> № </w:t>
        </w:r>
      </w:hyperlink>
      <w:r w:rsidR="002A198F">
        <w:t>4</w:t>
      </w:r>
      <w:r>
        <w:t xml:space="preserve"> </w:t>
      </w:r>
      <w:r w:rsidRPr="00EC3D73">
        <w:rPr>
          <w:rFonts w:ascii="Times New Roman" w:hAnsi="Times New Roman" w:cs="Times New Roman"/>
          <w:sz w:val="28"/>
          <w:szCs w:val="28"/>
        </w:rPr>
        <w:t>«О положении об организации и проведении публичных слушаний, общественных обсуждений по вопросам градостроительной деятельности».</w:t>
      </w:r>
    </w:p>
    <w:p w:rsidR="000812DE" w:rsidRDefault="000812DE" w:rsidP="000812DE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 (общественных обсуждений)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об организации и проведении публичных слушаний, общественных обсуждений по вопросам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градостроительной деятельности в муниципальном образовании</w:t>
      </w:r>
    </w:p>
    <w:p w:rsidR="000812DE" w:rsidRDefault="002A198F" w:rsidP="000812DE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Каяуш</w:t>
      </w:r>
      <w:r w:rsidR="000812DE">
        <w:rPr>
          <w:rFonts w:ascii="Times New Roman" w:hAnsi="Times New Roman" w:cs="Times New Roman"/>
          <w:sz w:val="28"/>
          <w:szCs w:val="28"/>
        </w:rPr>
        <w:t>инский</w:t>
      </w:r>
      <w:proofErr w:type="spellEnd"/>
      <w:r w:rsidR="000812DE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0812DE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0812DE">
        <w:rPr>
          <w:rFonts w:ascii="Times New Roman" w:hAnsi="Times New Roman" w:cs="Times New Roman"/>
          <w:sz w:val="28"/>
          <w:szCs w:val="28"/>
        </w:rPr>
        <w:t xml:space="preserve"> района  Алтайского края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2DE" w:rsidRPr="00EC3D73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ЖУРНАЛ</w:t>
      </w:r>
    </w:p>
    <w:p w:rsidR="000812DE" w:rsidRPr="00EC3D73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учета посетителей экспозиции проекта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по проекту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проведения: с « ___»____________20__г. до « ___»__________20__г.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__________________________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0185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3"/>
        <w:gridCol w:w="2316"/>
        <w:gridCol w:w="667"/>
        <w:gridCol w:w="1809"/>
        <w:gridCol w:w="1809"/>
        <w:gridCol w:w="856"/>
        <w:gridCol w:w="1237"/>
        <w:gridCol w:w="1048"/>
      </w:tblGrid>
      <w:tr w:rsidR="000812DE" w:rsidTr="008B3E35">
        <w:trPr>
          <w:trHeight w:val="2187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(последнее - при наличии)</w:t>
            </w:r>
          </w:p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случае обращения от имени юридического лица – наименование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юр.лица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Ф.И.О (последнее – при наличии) представителя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рожде-ния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Паспортные данные</w:t>
            </w:r>
          </w:p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случае обращения от имени юридического лица - основной государственный регистрационный номер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</w:p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случае обращения от имени юридического лица - место нахождения и адрес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Предложенияи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замечания </w:t>
            </w:r>
          </w:p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 приложением документов, идентифицирую-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участника)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участника публичных слушаний, обществен-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обсуждений</w:t>
            </w:r>
          </w:p>
        </w:tc>
      </w:tr>
      <w:tr w:rsidR="000812DE" w:rsidTr="008B3E35">
        <w:trPr>
          <w:trHeight w:val="306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12DE" w:rsidTr="008B3E35">
        <w:trPr>
          <w:trHeight w:val="306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представителя организатора проведения 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слушаний, общественных обсуждений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 подпись Ф.И.О.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925D9D">
      <w:pPr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0812DE" w:rsidRDefault="000812DE" w:rsidP="00925D9D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об организации</w:t>
      </w:r>
    </w:p>
    <w:p w:rsidR="000812DE" w:rsidRDefault="000812DE" w:rsidP="00925D9D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проведении публичных слушаний, общественных обсуждений по вопросам </w:t>
      </w:r>
      <w:bookmarkStart w:id="6" w:name="_GoBack"/>
      <w:bookmarkEnd w:id="6"/>
      <w:r>
        <w:rPr>
          <w:rFonts w:ascii="Times New Roman" w:hAnsi="Times New Roman" w:cs="Times New Roman"/>
          <w:sz w:val="28"/>
          <w:szCs w:val="28"/>
        </w:rPr>
        <w:t>градостроительной</w:t>
      </w:r>
    </w:p>
    <w:p w:rsidR="000812DE" w:rsidRDefault="000812DE" w:rsidP="00925D9D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деятельности в муниципальном образовании</w:t>
      </w:r>
    </w:p>
    <w:p w:rsidR="000812DE" w:rsidRDefault="002A198F" w:rsidP="00925D9D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Каяуш</w:t>
      </w:r>
      <w:r w:rsidR="000812DE">
        <w:rPr>
          <w:rFonts w:ascii="Times New Roman" w:hAnsi="Times New Roman" w:cs="Times New Roman"/>
          <w:sz w:val="28"/>
          <w:szCs w:val="28"/>
        </w:rPr>
        <w:t>инский</w:t>
      </w:r>
      <w:proofErr w:type="spellEnd"/>
      <w:r w:rsidR="000812DE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0812DE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="000812DE">
        <w:rPr>
          <w:rFonts w:ascii="Times New Roman" w:hAnsi="Times New Roman" w:cs="Times New Roman"/>
          <w:sz w:val="28"/>
          <w:szCs w:val="28"/>
        </w:rPr>
        <w:t xml:space="preserve"> района  Алтайского края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0812DE" w:rsidRPr="00EC3D73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РЕГИСТРАЦИОННЫЙ ЛИСТ</w:t>
      </w:r>
    </w:p>
    <w:p w:rsidR="000812DE" w:rsidRPr="00EC3D73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C3D73">
        <w:rPr>
          <w:rFonts w:ascii="Times New Roman" w:hAnsi="Times New Roman" w:cs="Times New Roman"/>
          <w:sz w:val="28"/>
          <w:szCs w:val="28"/>
        </w:rPr>
        <w:t>участников публичных слушаний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проекту:______________________________________________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«____» ___________20 ___ г.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__________________________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93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2"/>
        <w:gridCol w:w="1743"/>
        <w:gridCol w:w="1614"/>
        <w:gridCol w:w="951"/>
        <w:gridCol w:w="1615"/>
        <w:gridCol w:w="2709"/>
        <w:gridCol w:w="856"/>
      </w:tblGrid>
      <w:tr w:rsidR="000812DE" w:rsidTr="008B3E35">
        <w:trPr>
          <w:trHeight w:val="165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(последнее - при наличии) (</w:t>
            </w:r>
            <w:proofErr w:type="spellStart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юридическо-</w:t>
            </w:r>
            <w:proofErr w:type="spellStart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 лица)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Год рождения (основной государственный регистрационный номер для юридического лица)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Пас-порт-</w:t>
            </w:r>
            <w:proofErr w:type="spellStart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 дан-</w:t>
            </w:r>
            <w:proofErr w:type="spellStart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(место нахождения и адрес для </w:t>
            </w:r>
            <w:proofErr w:type="spellStart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юридичес</w:t>
            </w:r>
            <w:proofErr w:type="spellEnd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-кого лица)</w:t>
            </w: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E" w:rsidRPr="0068178F" w:rsidRDefault="000812DE" w:rsidP="008B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Согласие </w:t>
            </w:r>
          </w:p>
          <w:p w:rsidR="000812DE" w:rsidRPr="0068178F" w:rsidRDefault="000812DE" w:rsidP="008B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на обработку персональных данных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</w:t>
            </w:r>
            <w:proofErr w:type="spellEnd"/>
          </w:p>
        </w:tc>
      </w:tr>
      <w:tr w:rsidR="000812DE" w:rsidTr="008B3E35">
        <w:trPr>
          <w:trHeight w:val="4978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2DE" w:rsidRPr="0068178F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Даю согласие организатору (комиссии), ответственному за организацию и проведение публичных слушаний (адрес места проведения публичных слушаний: Алтайский край, </w:t>
            </w:r>
            <w:r w:rsidR="002A198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2A198F">
              <w:rPr>
                <w:rFonts w:ascii="Times New Roman" w:hAnsi="Times New Roman" w:cs="Times New Roman"/>
                <w:sz w:val="24"/>
                <w:szCs w:val="24"/>
              </w:rPr>
              <w:t>Каяушка</w:t>
            </w:r>
            <w:proofErr w:type="spellEnd"/>
            <w:r w:rsidRPr="0068178F">
              <w:rPr>
                <w:rFonts w:ascii="Times New Roman" w:hAnsi="Times New Roman" w:cs="Times New Roman"/>
                <w:sz w:val="24"/>
                <w:szCs w:val="24"/>
              </w:rPr>
              <w:t xml:space="preserve">, __________________  на обработку своих персональных данных –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участия в публичных слушаниях по проекту муниципального правового акта _________________________________________________. Перечень персональных данных, на обработку которых дается согласие: фамилия, имя, отчество; дата рождения; адрес места жительства, данные паспорта. Согласие на обработку </w:t>
            </w:r>
            <w:r w:rsidRPr="006817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персональных данных действует в течение одного года со дня его подписания и может быть отозвано мной в любое время на основании моего письменного заявления в комиссию, ответственную за организацию и проведение публичных слушаний.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2DE" w:rsidRDefault="000812DE" w:rsidP="008B3E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представителя организатора проведения 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0812DE" w:rsidRDefault="000812DE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 Должность подпись регистратора Ф.И.О.</w:t>
      </w: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198F" w:rsidRDefault="002A198F" w:rsidP="00081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12DE" w:rsidRDefault="000812DE" w:rsidP="000812DE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Приложение 4</w:t>
      </w:r>
    </w:p>
    <w:p w:rsidR="000812DE" w:rsidRDefault="000812DE" w:rsidP="000812DE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к Положению об организации и</w:t>
      </w:r>
    </w:p>
    <w:p w:rsidR="000812DE" w:rsidRDefault="000812DE" w:rsidP="000812DE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проведении публичных слушаний, общественных обсуждений по вопросам градостроительной</w:t>
      </w:r>
    </w:p>
    <w:p w:rsidR="000812DE" w:rsidRDefault="000812DE" w:rsidP="000812DE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деятельности</w:t>
      </w:r>
      <w:r w:rsidR="002A198F">
        <w:rPr>
          <w:rFonts w:ascii="Times New Roman" w:hAnsi="Times New Roman" w:cs="Times New Roman"/>
          <w:sz w:val="28"/>
          <w:szCs w:val="28"/>
          <w:lang w:eastAsia="ar-SA"/>
        </w:rPr>
        <w:t xml:space="preserve"> в муниципальном образовании </w:t>
      </w:r>
      <w:proofErr w:type="spellStart"/>
      <w:r w:rsidR="002A198F">
        <w:rPr>
          <w:rFonts w:ascii="Times New Roman" w:hAnsi="Times New Roman" w:cs="Times New Roman"/>
          <w:sz w:val="28"/>
          <w:szCs w:val="28"/>
          <w:lang w:eastAsia="ar-SA"/>
        </w:rPr>
        <w:t>Каяуш</w:t>
      </w:r>
      <w:r>
        <w:rPr>
          <w:rFonts w:ascii="Times New Roman" w:hAnsi="Times New Roman" w:cs="Times New Roman"/>
          <w:sz w:val="28"/>
          <w:szCs w:val="28"/>
          <w:lang w:eastAsia="ar-SA"/>
        </w:rPr>
        <w:t>инский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  <w:lang w:eastAsia="ar-SA"/>
        </w:rPr>
        <w:t>Родинского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Алтайского края</w:t>
      </w:r>
    </w:p>
    <w:p w:rsidR="000812DE" w:rsidRDefault="000812DE" w:rsidP="000812DE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812DE" w:rsidRPr="0068178F" w:rsidRDefault="000812DE" w:rsidP="000812D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ПРОТОКОЛ</w:t>
      </w:r>
    </w:p>
    <w:p w:rsidR="000812DE" w:rsidRPr="0068178F" w:rsidRDefault="000812DE" w:rsidP="000812D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 xml:space="preserve"> публичных слушаний </w:t>
      </w:r>
    </w:p>
    <w:p w:rsidR="000812DE" w:rsidRPr="0068178F" w:rsidRDefault="000812DE" w:rsidP="000812D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(общественных обсуждений)</w:t>
      </w:r>
    </w:p>
    <w:p w:rsidR="000812DE" w:rsidRPr="0068178F" w:rsidRDefault="000812DE" w:rsidP="002A198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___________________№_________________</w:t>
      </w:r>
    </w:p>
    <w:p w:rsidR="000812DE" w:rsidRPr="0068178F" w:rsidRDefault="000812DE" w:rsidP="002A198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(дата оформления)</w:t>
      </w:r>
    </w:p>
    <w:p w:rsidR="000812DE" w:rsidRPr="0068178F" w:rsidRDefault="000812DE" w:rsidP="002A198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Организатор проведения публичных слушаний (общественных обсуждений) -__________________________________________________________________</w:t>
      </w:r>
    </w:p>
    <w:p w:rsidR="000812DE" w:rsidRPr="0068178F" w:rsidRDefault="000812DE" w:rsidP="002A198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По проекту: ______________________________________________________</w:t>
      </w:r>
    </w:p>
    <w:p w:rsidR="000812DE" w:rsidRPr="0068178F" w:rsidRDefault="000812DE" w:rsidP="002A198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(информация, содержащаяся в опубликованном оповещении о начале публичных слушаний (общественных обсуждений)</w:t>
      </w:r>
    </w:p>
    <w:p w:rsidR="000812DE" w:rsidRPr="0068178F" w:rsidRDefault="000812DE" w:rsidP="002A198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 xml:space="preserve">Информация о начале проведения публичных слушаний (общественных обсуждений) обнародована ______________ </w:t>
      </w:r>
      <w:r w:rsidR="002A198F">
        <w:rPr>
          <w:rFonts w:ascii="Times New Roman" w:hAnsi="Times New Roman" w:cs="Times New Roman"/>
          <w:sz w:val="24"/>
          <w:szCs w:val="24"/>
        </w:rPr>
        <w:t>на информационных стендах</w:t>
      </w:r>
      <w:r w:rsidRPr="0068178F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2A19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198F">
        <w:rPr>
          <w:rFonts w:ascii="Times New Roman" w:hAnsi="Times New Roman" w:cs="Times New Roman"/>
          <w:sz w:val="24"/>
          <w:szCs w:val="24"/>
        </w:rPr>
        <w:t>Каяуш</w:t>
      </w:r>
      <w:r>
        <w:rPr>
          <w:rFonts w:ascii="Times New Roman" w:hAnsi="Times New Roman" w:cs="Times New Roman"/>
          <w:sz w:val="24"/>
          <w:szCs w:val="24"/>
        </w:rPr>
        <w:t>инского</w:t>
      </w:r>
      <w:proofErr w:type="spellEnd"/>
      <w:r w:rsidRPr="0068178F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68178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2A198F">
        <w:rPr>
          <w:rFonts w:ascii="Times New Roman" w:hAnsi="Times New Roman" w:cs="Times New Roman"/>
          <w:sz w:val="24"/>
          <w:szCs w:val="24"/>
          <w:lang w:eastAsia="ar-SA"/>
        </w:rPr>
        <w:t xml:space="preserve"> в с. </w:t>
      </w:r>
      <w:proofErr w:type="spellStart"/>
      <w:r w:rsidR="002A198F">
        <w:rPr>
          <w:rFonts w:ascii="Times New Roman" w:hAnsi="Times New Roman" w:cs="Times New Roman"/>
          <w:sz w:val="24"/>
          <w:szCs w:val="24"/>
          <w:lang w:eastAsia="ar-SA"/>
        </w:rPr>
        <w:t>Каяушка</w:t>
      </w:r>
      <w:proofErr w:type="spellEnd"/>
      <w:r w:rsidR="002A198F">
        <w:rPr>
          <w:rFonts w:ascii="Times New Roman" w:hAnsi="Times New Roman" w:cs="Times New Roman"/>
          <w:sz w:val="24"/>
          <w:szCs w:val="24"/>
          <w:lang w:eastAsia="ar-SA"/>
        </w:rPr>
        <w:t xml:space="preserve"> и п. Зеленая Дубрава </w:t>
      </w:r>
      <w:r w:rsidRPr="0068178F">
        <w:rPr>
          <w:rFonts w:ascii="Times New Roman" w:hAnsi="Times New Roman" w:cs="Times New Roman"/>
          <w:sz w:val="24"/>
          <w:szCs w:val="24"/>
          <w:lang w:eastAsia="ar-SA"/>
        </w:rPr>
        <w:t>(адреса и дата размещения).</w:t>
      </w:r>
    </w:p>
    <w:p w:rsidR="000812DE" w:rsidRPr="0068178F" w:rsidRDefault="000812DE" w:rsidP="002A198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 xml:space="preserve">Размещена на официальном сайте Администрации </w:t>
      </w:r>
      <w:r w:rsidR="002A198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2A198F">
        <w:rPr>
          <w:rFonts w:ascii="Times New Roman" w:hAnsi="Times New Roman" w:cs="Times New Roman"/>
          <w:sz w:val="24"/>
          <w:szCs w:val="24"/>
          <w:lang w:eastAsia="ar-SA"/>
        </w:rPr>
        <w:t>Каяуш</w:t>
      </w:r>
      <w:r>
        <w:rPr>
          <w:rFonts w:ascii="Times New Roman" w:hAnsi="Times New Roman" w:cs="Times New Roman"/>
          <w:sz w:val="24"/>
          <w:szCs w:val="24"/>
          <w:lang w:eastAsia="ar-SA"/>
        </w:rPr>
        <w:t>инского</w:t>
      </w:r>
      <w:proofErr w:type="spellEnd"/>
      <w:r w:rsidRPr="0068178F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сельсовета </w:t>
      </w:r>
      <w:proofErr w:type="spellStart"/>
      <w:r w:rsidRPr="0068178F">
        <w:rPr>
          <w:rFonts w:ascii="Times New Roman" w:hAnsi="Times New Roman" w:cs="Times New Roman"/>
          <w:sz w:val="24"/>
          <w:szCs w:val="24"/>
          <w:lang w:eastAsia="ar-SA"/>
        </w:rPr>
        <w:t>Родинского</w:t>
      </w:r>
      <w:proofErr w:type="spellEnd"/>
      <w:r w:rsidRPr="0068178F">
        <w:rPr>
          <w:rFonts w:ascii="Times New Roman" w:hAnsi="Times New Roman" w:cs="Times New Roman"/>
          <w:sz w:val="24"/>
          <w:szCs w:val="24"/>
          <w:lang w:eastAsia="ar-SA"/>
        </w:rPr>
        <w:t xml:space="preserve"> района Алтайского края</w:t>
      </w:r>
    </w:p>
    <w:p w:rsidR="000812DE" w:rsidRPr="0068178F" w:rsidRDefault="000812DE" w:rsidP="002A198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Предложения и замечания участников публичных слушаний (общественных обсуждений) по проекту принимались с ________________ до ______________.</w:t>
      </w:r>
    </w:p>
    <w:p w:rsidR="000812DE" w:rsidRPr="0068178F" w:rsidRDefault="000812DE" w:rsidP="002A198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(срок, в течение которого принимались предложения и замечания)</w:t>
      </w:r>
    </w:p>
    <w:p w:rsidR="000812DE" w:rsidRPr="0068178F" w:rsidRDefault="000812DE" w:rsidP="002A198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i/>
          <w:sz w:val="24"/>
          <w:szCs w:val="24"/>
          <w:lang w:eastAsia="ar-SA"/>
        </w:rPr>
        <w:t>Для публичных слушаний:</w:t>
      </w:r>
    </w:p>
    <w:p w:rsidR="000812DE" w:rsidRPr="0068178F" w:rsidRDefault="000812DE" w:rsidP="002A198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Публичные слушания проводились на территории (территориях) по адресу: ____________________________________. Число зарегистрированных участников публичных слушаний: _________________.</w:t>
      </w:r>
    </w:p>
    <w:p w:rsidR="000812DE" w:rsidRPr="0068178F" w:rsidRDefault="000812DE" w:rsidP="002A198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0812DE" w:rsidRPr="0068178F" w:rsidTr="008B3E35">
        <w:trPr>
          <w:trHeight w:val="360"/>
        </w:trPr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12DE" w:rsidRPr="0068178F" w:rsidRDefault="000812DE" w:rsidP="002A19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Предложения и замечания граждан, являющихся участниками публичных слушаний (общественных обсуждений)</w:t>
            </w:r>
          </w:p>
        </w:tc>
      </w:tr>
      <w:tr w:rsidR="000812DE" w:rsidRPr="0068178F" w:rsidTr="008B3E35">
        <w:trPr>
          <w:trHeight w:val="1316"/>
        </w:trPr>
        <w:tc>
          <w:tcPr>
            <w:tcW w:w="4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2DE" w:rsidRPr="0068178F" w:rsidRDefault="000812DE" w:rsidP="002A19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Участник публичных слушаний (общественных обсуждений), внесший предложение и (или) замечание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2DE" w:rsidRPr="0068178F" w:rsidRDefault="000812DE" w:rsidP="002A19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Содержание предложений и (или) замечаний</w:t>
            </w:r>
          </w:p>
        </w:tc>
      </w:tr>
      <w:tr w:rsidR="000812DE" w:rsidRPr="0068178F" w:rsidTr="008B3E35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2DE" w:rsidRPr="0068178F" w:rsidRDefault="000812DE" w:rsidP="002A19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2DE" w:rsidRPr="0068178F" w:rsidRDefault="000812DE" w:rsidP="002A19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12DE" w:rsidRPr="0068178F" w:rsidTr="008B3E35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2DE" w:rsidRPr="0068178F" w:rsidRDefault="000812DE" w:rsidP="002A19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2DE" w:rsidRPr="0068178F" w:rsidRDefault="000812DE" w:rsidP="002A198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0812DE" w:rsidRPr="0068178F" w:rsidRDefault="000812DE" w:rsidP="002A198F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i/>
          <w:sz w:val="24"/>
          <w:szCs w:val="24"/>
          <w:lang w:eastAsia="ar-SA"/>
        </w:rPr>
        <w:t>Для публичных слушаний:</w:t>
      </w:r>
    </w:p>
    <w:p w:rsidR="000812DE" w:rsidRPr="0068178F" w:rsidRDefault="000812DE" w:rsidP="002A198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Итоги голосования участников собрания: ________________________________.</w:t>
      </w:r>
    </w:p>
    <w:p w:rsidR="000812DE" w:rsidRPr="0068178F" w:rsidRDefault="000812DE" w:rsidP="002A198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812DE" w:rsidRPr="0068178F" w:rsidRDefault="000812DE" w:rsidP="002A198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Приложение к протоколу:</w:t>
      </w:r>
    </w:p>
    <w:p w:rsidR="000812DE" w:rsidRPr="0068178F" w:rsidRDefault="000812DE" w:rsidP="002A198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1.Перечень принявших участие в рассмотрении проекта участников публичных слушаний (общественных обсуждений) на ___ листах.</w:t>
      </w:r>
    </w:p>
    <w:p w:rsidR="000812DE" w:rsidRPr="0068178F" w:rsidRDefault="000812DE" w:rsidP="002A198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2.Журнал учета посетителей экспозиции на _______ листах.</w:t>
      </w:r>
    </w:p>
    <w:p w:rsidR="000812DE" w:rsidRPr="0068178F" w:rsidRDefault="000812DE" w:rsidP="002A198F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812DE" w:rsidRPr="0068178F" w:rsidRDefault="000812DE" w:rsidP="002A198F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8178F">
        <w:rPr>
          <w:rFonts w:ascii="Times New Roman" w:hAnsi="Times New Roman" w:cs="Times New Roman"/>
          <w:sz w:val="24"/>
          <w:szCs w:val="24"/>
          <w:lang w:eastAsia="ar-SA"/>
        </w:rPr>
        <w:t>Организатор публичных слушаний (общественных обсуждений)</w:t>
      </w:r>
    </w:p>
    <w:p w:rsidR="000812DE" w:rsidRPr="008920B6" w:rsidRDefault="000812DE" w:rsidP="000812D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 w:rsidRPr="008920B6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0812DE" w:rsidRPr="008920B6" w:rsidRDefault="000812DE" w:rsidP="000812D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8920B6">
        <w:rPr>
          <w:rFonts w:ascii="Times New Roman" w:hAnsi="Times New Roman" w:cs="Times New Roman"/>
          <w:sz w:val="28"/>
          <w:szCs w:val="28"/>
        </w:rPr>
        <w:t>к Положению об организации и проведении публичных слушаний, общественных обсуждений по вопросам градостроительной</w:t>
      </w:r>
    </w:p>
    <w:p w:rsidR="000812DE" w:rsidRDefault="000812DE" w:rsidP="009922E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8920B6">
        <w:rPr>
          <w:rFonts w:ascii="Times New Roman" w:hAnsi="Times New Roman" w:cs="Times New Roman"/>
          <w:sz w:val="28"/>
          <w:szCs w:val="28"/>
        </w:rPr>
        <w:t xml:space="preserve">деятельности в муниципальном образовании </w:t>
      </w:r>
      <w:proofErr w:type="spellStart"/>
      <w:r w:rsidR="009922E1">
        <w:rPr>
          <w:rFonts w:ascii="Times New Roman" w:hAnsi="Times New Roman" w:cs="Times New Roman"/>
          <w:sz w:val="28"/>
          <w:szCs w:val="28"/>
        </w:rPr>
        <w:t>Каяуш</w:t>
      </w:r>
      <w:r>
        <w:rPr>
          <w:rFonts w:ascii="Times New Roman" w:hAnsi="Times New Roman" w:cs="Times New Roman"/>
          <w:sz w:val="28"/>
          <w:szCs w:val="28"/>
        </w:rPr>
        <w:t>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20B6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Pr="008920B6">
        <w:rPr>
          <w:rFonts w:ascii="Times New Roman" w:hAnsi="Times New Roman" w:cs="Times New Roman"/>
          <w:sz w:val="28"/>
          <w:szCs w:val="28"/>
        </w:rPr>
        <w:t>Родинского</w:t>
      </w:r>
      <w:proofErr w:type="spellEnd"/>
      <w:r w:rsidRPr="008920B6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</w:p>
    <w:p w:rsidR="000812DE" w:rsidRPr="0068178F" w:rsidRDefault="000812DE" w:rsidP="000812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12DE" w:rsidRPr="0068178F" w:rsidRDefault="000812DE" w:rsidP="00081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ЗАКЛЮЧЕНИЕ</w:t>
      </w:r>
    </w:p>
    <w:p w:rsidR="000812DE" w:rsidRPr="0068178F" w:rsidRDefault="000812DE" w:rsidP="00081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 xml:space="preserve">о результатах публичных слушаний </w:t>
      </w:r>
    </w:p>
    <w:p w:rsidR="000812DE" w:rsidRPr="0068178F" w:rsidRDefault="000812DE" w:rsidP="00081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(общественных обсуждений)</w:t>
      </w:r>
    </w:p>
    <w:p w:rsidR="000812DE" w:rsidRPr="0068178F" w:rsidRDefault="000812DE" w:rsidP="000812DE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812DE" w:rsidRPr="0068178F" w:rsidRDefault="000812DE" w:rsidP="000812DE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«____» ________________ 20____г.</w:t>
      </w:r>
    </w:p>
    <w:p w:rsidR="000812DE" w:rsidRPr="0068178F" w:rsidRDefault="000812DE" w:rsidP="000812DE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(дата оформления заключения)</w:t>
      </w:r>
    </w:p>
    <w:p w:rsidR="000812DE" w:rsidRPr="0068178F" w:rsidRDefault="000812DE" w:rsidP="000812DE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0812DE" w:rsidRPr="0068178F" w:rsidRDefault="000812DE" w:rsidP="000812DE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(организатор проведения публичных слушаний (общественных обсуждений)</w:t>
      </w:r>
    </w:p>
    <w:p w:rsidR="000812DE" w:rsidRPr="0068178F" w:rsidRDefault="000812DE" w:rsidP="000812DE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по результатам проведения публичных слушаний (общественных обсуждений) по проекту_____________________________________________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0812DE" w:rsidRPr="0068178F" w:rsidRDefault="000812DE" w:rsidP="000812DE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12DE" w:rsidRPr="0068178F" w:rsidRDefault="000812DE" w:rsidP="000812DE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Количество участников, которые приняли участие в публичных слушаниях (общественных обсуждениях) ________________________________________</w:t>
      </w:r>
    </w:p>
    <w:p w:rsidR="000812DE" w:rsidRPr="0068178F" w:rsidRDefault="000812DE" w:rsidP="000812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812DE" w:rsidRPr="0068178F" w:rsidRDefault="000812DE" w:rsidP="000812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На основании протокола публичных слушаний (общественных обсуждений)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78F">
        <w:rPr>
          <w:rFonts w:ascii="Times New Roman" w:hAnsi="Times New Roman" w:cs="Times New Roman"/>
          <w:sz w:val="24"/>
          <w:szCs w:val="24"/>
        </w:rPr>
        <w:t xml:space="preserve">от «____» _____________20 ____ г. №_______. </w:t>
      </w:r>
    </w:p>
    <w:p w:rsidR="000812DE" w:rsidRPr="0068178F" w:rsidRDefault="000812DE" w:rsidP="000812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 xml:space="preserve">(реквизиты протокола публичных слушаний (общественных обсуждений) </w:t>
      </w:r>
    </w:p>
    <w:p w:rsidR="000812DE" w:rsidRPr="0068178F" w:rsidRDefault="000812DE" w:rsidP="000812D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9"/>
        <w:gridCol w:w="4928"/>
      </w:tblGrid>
      <w:tr w:rsidR="000812DE" w:rsidRPr="0068178F" w:rsidTr="008B3E35">
        <w:trPr>
          <w:trHeight w:val="360"/>
          <w:jc w:val="center"/>
        </w:trPr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812DE" w:rsidRPr="0068178F" w:rsidRDefault="000812DE" w:rsidP="008B3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граждан, являющихся участниками публичных слушаний (общественных обсуждений)</w:t>
            </w:r>
          </w:p>
        </w:tc>
      </w:tr>
      <w:tr w:rsidR="000812DE" w:rsidRPr="0068178F" w:rsidTr="008B3E35">
        <w:trPr>
          <w:trHeight w:val="1523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2DE" w:rsidRPr="0068178F" w:rsidRDefault="000812DE" w:rsidP="008B3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Участник публичных слушаний (общественных обсуждений), внесший предложение и (или) замечание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12DE" w:rsidRPr="0068178F" w:rsidRDefault="000812DE" w:rsidP="008B3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78F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предложений и (или) замечаний</w:t>
            </w:r>
          </w:p>
        </w:tc>
      </w:tr>
      <w:tr w:rsidR="000812DE" w:rsidRPr="0068178F" w:rsidTr="008B3E35">
        <w:trPr>
          <w:jc w:val="center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DE" w:rsidRPr="0068178F" w:rsidRDefault="000812DE" w:rsidP="008B3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DE" w:rsidRPr="0068178F" w:rsidRDefault="000812DE" w:rsidP="008B3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12DE" w:rsidRPr="0068178F" w:rsidTr="008B3E35">
        <w:trPr>
          <w:jc w:val="center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DE" w:rsidRPr="0068178F" w:rsidRDefault="000812DE" w:rsidP="008B3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12DE" w:rsidRPr="0068178F" w:rsidRDefault="000812DE" w:rsidP="008B3E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812DE" w:rsidRPr="0068178F" w:rsidRDefault="000812DE" w:rsidP="00992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Рассмотрев предложения и замечания по проекту ______________________________________________________________________________________________________________________________________________________________, учитывая итоги голосования участников публичных слушаний (в случае проведения публичных слушаний)</w:t>
      </w:r>
    </w:p>
    <w:p w:rsidR="000812DE" w:rsidRPr="0068178F" w:rsidRDefault="000812DE" w:rsidP="009922E1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РЕШИЛ:</w:t>
      </w:r>
    </w:p>
    <w:p w:rsidR="000812DE" w:rsidRPr="0068178F" w:rsidRDefault="000812DE" w:rsidP="00992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0812DE" w:rsidRPr="0068178F" w:rsidRDefault="000812DE" w:rsidP="00992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аргументированные рекомендации организатора публичных слушаний (общественных</w:t>
      </w:r>
    </w:p>
    <w:p w:rsidR="000812DE" w:rsidRPr="0068178F" w:rsidRDefault="000812DE" w:rsidP="00992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0812DE" w:rsidRPr="0068178F" w:rsidRDefault="000812DE" w:rsidP="00992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 xml:space="preserve"> обсуждений) о целесообразности (нецелесообразности) внесенных участниками </w:t>
      </w:r>
    </w:p>
    <w:p w:rsidR="000812DE" w:rsidRPr="0068178F" w:rsidRDefault="000812DE" w:rsidP="009922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0812DE" w:rsidRPr="0068178F" w:rsidRDefault="000812DE" w:rsidP="009922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178F">
        <w:rPr>
          <w:rFonts w:ascii="Times New Roman" w:hAnsi="Times New Roman" w:cs="Times New Roman"/>
          <w:sz w:val="24"/>
          <w:szCs w:val="24"/>
        </w:rPr>
        <w:t>публичных слушаний (общественных обсуждений)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78F">
        <w:rPr>
          <w:rFonts w:ascii="Times New Roman" w:hAnsi="Times New Roman" w:cs="Times New Roman"/>
          <w:sz w:val="24"/>
          <w:szCs w:val="24"/>
        </w:rPr>
        <w:t>предложений и замечаний.</w:t>
      </w:r>
    </w:p>
    <w:p w:rsidR="000812DE" w:rsidRDefault="000812DE" w:rsidP="009922E1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78F">
        <w:rPr>
          <w:rFonts w:ascii="Times New Roman" w:hAnsi="Times New Roman" w:cs="Times New Roman"/>
          <w:sz w:val="24"/>
          <w:szCs w:val="24"/>
        </w:rPr>
        <w:t xml:space="preserve">Организатор публичных слушаний (общественных обсуждений) </w:t>
      </w:r>
    </w:p>
    <w:p w:rsidR="001823FF" w:rsidRDefault="001823FF" w:rsidP="009922E1">
      <w:pPr>
        <w:jc w:val="both"/>
      </w:pPr>
    </w:p>
    <w:sectPr w:rsidR="001823FF" w:rsidSect="00210A53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C58866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49"/>
    <w:rsid w:val="000812DE"/>
    <w:rsid w:val="001823FF"/>
    <w:rsid w:val="002A198F"/>
    <w:rsid w:val="00430467"/>
    <w:rsid w:val="00611A73"/>
    <w:rsid w:val="00692749"/>
    <w:rsid w:val="00925D9D"/>
    <w:rsid w:val="009922E1"/>
    <w:rsid w:val="00A12823"/>
    <w:rsid w:val="00DF4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2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812DE"/>
    <w:rPr>
      <w:strike w:val="0"/>
      <w:dstrike w:val="0"/>
      <w:color w:val="0000FF"/>
      <w:u w:val="none"/>
      <w:effect w:val="none"/>
    </w:rPr>
  </w:style>
  <w:style w:type="paragraph" w:styleId="a4">
    <w:name w:val="Body Text"/>
    <w:basedOn w:val="a"/>
    <w:link w:val="a5"/>
    <w:uiPriority w:val="99"/>
    <w:unhideWhenUsed/>
    <w:rsid w:val="000812DE"/>
    <w:pPr>
      <w:suppressAutoHyphens/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0812DE"/>
    <w:rPr>
      <w:rFonts w:ascii="Arial" w:eastAsia="Times New Roman" w:hAnsi="Arial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0812DE"/>
    <w:pPr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uiPriority w:val="99"/>
    <w:semiHidden/>
    <w:rsid w:val="000812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semiHidden/>
    <w:locked/>
    <w:rsid w:val="000812DE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semiHidden/>
    <w:rsid w:val="000812DE"/>
    <w:pPr>
      <w:shd w:val="clear" w:color="auto" w:fill="FFFFFF"/>
      <w:spacing w:after="0" w:line="461" w:lineRule="exact"/>
      <w:jc w:val="center"/>
    </w:pPr>
    <w:rPr>
      <w:rFonts w:ascii="Arial" w:eastAsiaTheme="minorHAnsi" w:hAnsi="Arial" w:cs="Arial"/>
      <w:b/>
      <w:bCs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2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812DE"/>
    <w:rPr>
      <w:strike w:val="0"/>
      <w:dstrike w:val="0"/>
      <w:color w:val="0000FF"/>
      <w:u w:val="none"/>
      <w:effect w:val="none"/>
    </w:rPr>
  </w:style>
  <w:style w:type="paragraph" w:styleId="a4">
    <w:name w:val="Body Text"/>
    <w:basedOn w:val="a"/>
    <w:link w:val="a5"/>
    <w:uiPriority w:val="99"/>
    <w:unhideWhenUsed/>
    <w:rsid w:val="000812DE"/>
    <w:pPr>
      <w:suppressAutoHyphens/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0812DE"/>
    <w:rPr>
      <w:rFonts w:ascii="Arial" w:eastAsia="Times New Roman" w:hAnsi="Arial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0812DE"/>
    <w:pPr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uiPriority w:val="99"/>
    <w:semiHidden/>
    <w:rsid w:val="000812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semiHidden/>
    <w:locked/>
    <w:rsid w:val="000812DE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semiHidden/>
    <w:rsid w:val="000812DE"/>
    <w:pPr>
      <w:shd w:val="clear" w:color="auto" w:fill="FFFFFF"/>
      <w:spacing w:after="0" w:line="461" w:lineRule="exact"/>
      <w:jc w:val="center"/>
    </w:pPr>
    <w:rPr>
      <w:rFonts w:ascii="Arial" w:eastAsiaTheme="minorHAnsi" w:hAnsi="Arial" w:cs="Arial"/>
      <w:b/>
      <w:bCs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387507c3-b80d-4c0d-9291-8cdc81673f2b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nla-service.scli.ru:8080/rnla-links/ws/content/act/387507c3-b80d-4c0d-9291-8cdc81673f2b.html" TargetMode="External"/><Relationship Id="rId12" Type="http://schemas.openxmlformats.org/officeDocument/2006/relationships/hyperlink" Target="http://10.33.1.36:8080/content/act/2b357457-9833-465f-aa52-7cc4d86d3346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2bf1e2eb-5036-45bf-8a00-c46f1c61dd2b.html" TargetMode="External"/><Relationship Id="rId11" Type="http://schemas.openxmlformats.org/officeDocument/2006/relationships/hyperlink" Target="http://rnla-service.scli.ru:8080/rnla-links/ws/content/act/387507c3-b80d-4c0d-9291-8cdc81673f2b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nla-service.scli.ru:8080/rnla-links/ws/content/act/387507c3-b80d-4c0d-9291-8cdc81673f2b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nla-service.scli.ru:8080/rnla-links/ws/content/act/387507c3-b80d-4c0d-9291-8cdc81673f2b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20</Pages>
  <Words>7153</Words>
  <Characters>40775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2021-05-20T06:16:00Z</dcterms:created>
  <dcterms:modified xsi:type="dcterms:W3CDTF">2021-05-21T01:56:00Z</dcterms:modified>
</cp:coreProperties>
</file>